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C17" w:rsidRPr="00CC2424" w:rsidRDefault="00834D88">
      <w:pPr>
        <w:rPr>
          <w:rFonts w:ascii="Century Gothic" w:hAnsi="Century Gothic"/>
          <w:sz w:val="28"/>
          <w:szCs w:val="28"/>
        </w:rPr>
      </w:pPr>
      <w:r w:rsidRPr="00CC2424">
        <w:rPr>
          <w:rFonts w:ascii="Century Gothic" w:hAnsi="Century Gothic"/>
          <w:sz w:val="28"/>
          <w:szCs w:val="28"/>
        </w:rPr>
        <w:tab/>
      </w:r>
      <w:r w:rsidRPr="00CC2424">
        <w:rPr>
          <w:rFonts w:ascii="Century Gothic" w:hAnsi="Century Gothic"/>
          <w:sz w:val="28"/>
          <w:szCs w:val="28"/>
        </w:rPr>
        <w:tab/>
      </w:r>
      <w:r w:rsidRPr="00CC2424">
        <w:rPr>
          <w:rFonts w:ascii="Century Gothic" w:hAnsi="Century Gothic"/>
          <w:sz w:val="28"/>
          <w:szCs w:val="28"/>
        </w:rPr>
        <w:tab/>
      </w:r>
      <w:r w:rsidRPr="00CC2424">
        <w:rPr>
          <w:rFonts w:ascii="Century Gothic" w:hAnsi="Century Gothic"/>
          <w:sz w:val="28"/>
          <w:szCs w:val="28"/>
        </w:rPr>
        <w:tab/>
      </w:r>
      <w:r w:rsidRPr="00CC2424">
        <w:rPr>
          <w:rFonts w:ascii="Century Gothic" w:hAnsi="Century Gothic"/>
          <w:sz w:val="28"/>
          <w:szCs w:val="28"/>
        </w:rPr>
        <w:tab/>
      </w:r>
      <w:r w:rsidRPr="00CC2424">
        <w:rPr>
          <w:rFonts w:ascii="Century Gothic" w:hAnsi="Century Gothic"/>
          <w:sz w:val="28"/>
          <w:szCs w:val="28"/>
        </w:rPr>
        <w:tab/>
      </w:r>
      <w:r w:rsidRPr="00CC2424">
        <w:rPr>
          <w:rFonts w:ascii="Century Gothic" w:hAnsi="Century Gothic"/>
          <w:sz w:val="28"/>
          <w:szCs w:val="28"/>
        </w:rPr>
        <w:tab/>
      </w:r>
      <w:r w:rsidRPr="00CC2424">
        <w:rPr>
          <w:rFonts w:ascii="Century Gothic" w:hAnsi="Century Gothic"/>
          <w:sz w:val="28"/>
          <w:szCs w:val="28"/>
        </w:rPr>
        <w:tab/>
      </w:r>
      <w:r w:rsidRPr="00CC2424">
        <w:rPr>
          <w:rFonts w:ascii="Century Gothic" w:hAnsi="Century Gothic"/>
          <w:sz w:val="28"/>
          <w:szCs w:val="28"/>
        </w:rPr>
        <w:tab/>
      </w:r>
      <w:r w:rsidRPr="00CC2424">
        <w:rPr>
          <w:rFonts w:ascii="Century Gothic" w:hAnsi="Century Gothic"/>
          <w:sz w:val="28"/>
          <w:szCs w:val="28"/>
        </w:rPr>
        <w:tab/>
      </w:r>
      <w:r w:rsidR="00E1759A">
        <w:rPr>
          <w:rFonts w:ascii="Century Gothic" w:hAnsi="Century Gothic"/>
          <w:sz w:val="28"/>
          <w:szCs w:val="28"/>
        </w:rPr>
        <w:tab/>
      </w:r>
    </w:p>
    <w:p w:rsidR="006369E0" w:rsidRPr="00980BCB" w:rsidRDefault="002863EB">
      <w:pPr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b/>
          <w:sz w:val="28"/>
          <w:szCs w:val="28"/>
          <w:u w:val="single"/>
        </w:rPr>
        <w:t>Fragenkatalog Hospitation</w:t>
      </w:r>
      <w:r w:rsidR="00980BCB">
        <w:rPr>
          <w:rFonts w:ascii="Century Gothic" w:hAnsi="Century Gothic"/>
          <w:b/>
          <w:sz w:val="28"/>
          <w:szCs w:val="28"/>
          <w:u w:val="single"/>
        </w:rPr>
        <w:t xml:space="preserve"> </w:t>
      </w:r>
      <w:r w:rsidR="00980BCB" w:rsidRPr="00980BCB">
        <w:rPr>
          <w:rFonts w:ascii="Century Gothic" w:hAnsi="Century Gothic"/>
          <w:sz w:val="28"/>
          <w:szCs w:val="28"/>
          <w:u w:val="single"/>
        </w:rPr>
        <w:t xml:space="preserve">(Infoabend für </w:t>
      </w:r>
      <w:proofErr w:type="spellStart"/>
      <w:r w:rsidR="00980BCB" w:rsidRPr="00980BCB">
        <w:rPr>
          <w:rFonts w:ascii="Century Gothic" w:hAnsi="Century Gothic"/>
          <w:sz w:val="28"/>
          <w:szCs w:val="28"/>
          <w:u w:val="single"/>
        </w:rPr>
        <w:t>PädagogInnen</w:t>
      </w:r>
      <w:proofErr w:type="spellEnd"/>
      <w:r w:rsidR="00980BCB" w:rsidRPr="00980BCB">
        <w:rPr>
          <w:rFonts w:ascii="Century Gothic" w:hAnsi="Century Gothic"/>
          <w:sz w:val="28"/>
          <w:szCs w:val="28"/>
          <w:u w:val="single"/>
        </w:rPr>
        <w:t>)</w:t>
      </w:r>
    </w:p>
    <w:p w:rsidR="002863EB" w:rsidRDefault="006B0930" w:rsidP="006B0930">
      <w:pPr>
        <w:spacing w:line="360" w:lineRule="auto"/>
        <w:rPr>
          <w:rFonts w:ascii="Century Gothic" w:hAnsi="Century Gothic"/>
          <w:sz w:val="28"/>
          <w:szCs w:val="28"/>
        </w:rPr>
      </w:pPr>
      <w:proofErr w:type="spellStart"/>
      <w:r w:rsidRPr="00980BCB">
        <w:rPr>
          <w:rFonts w:ascii="Century Gothic" w:hAnsi="Century Gothic"/>
          <w:b/>
          <w:i/>
          <w:sz w:val="28"/>
          <w:szCs w:val="28"/>
        </w:rPr>
        <w:t>HospitantInnen</w:t>
      </w:r>
      <w:proofErr w:type="spellEnd"/>
      <w:r w:rsidRPr="00980BCB">
        <w:rPr>
          <w:rFonts w:ascii="Century Gothic" w:hAnsi="Century Gothic"/>
          <w:b/>
          <w:i/>
          <w:sz w:val="28"/>
          <w:szCs w:val="28"/>
        </w:rPr>
        <w:t xml:space="preserve">: </w:t>
      </w:r>
      <w:r w:rsidR="007F6581" w:rsidRPr="00980BCB">
        <w:rPr>
          <w:rFonts w:ascii="Century Gothic" w:hAnsi="Century Gothic"/>
          <w:b/>
          <w:i/>
          <w:sz w:val="28"/>
          <w:szCs w:val="28"/>
        </w:rPr>
        <w:t>Schley/ Schäfer/ Adler</w:t>
      </w:r>
      <w:r w:rsidR="007F6581">
        <w:rPr>
          <w:rFonts w:ascii="Century Gothic" w:hAnsi="Century Gothic"/>
          <w:sz w:val="28"/>
          <w:szCs w:val="28"/>
        </w:rPr>
        <w:tab/>
      </w:r>
      <w:r w:rsidR="007F6581">
        <w:rPr>
          <w:rFonts w:ascii="Century Gothic" w:hAnsi="Century Gothic"/>
          <w:sz w:val="28"/>
          <w:szCs w:val="28"/>
        </w:rPr>
        <w:tab/>
      </w:r>
      <w:r w:rsidR="007F6581"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sz w:val="28"/>
          <w:szCs w:val="28"/>
        </w:rPr>
        <w:t xml:space="preserve"> Datum: </w:t>
      </w:r>
      <w:r w:rsidR="007F6581">
        <w:rPr>
          <w:rFonts w:ascii="Century Gothic" w:hAnsi="Century Gothic"/>
          <w:sz w:val="28"/>
          <w:szCs w:val="28"/>
        </w:rPr>
        <w:t>08.12.2022</w:t>
      </w:r>
    </w:p>
    <w:p w:rsidR="002863EB" w:rsidRPr="002863EB" w:rsidRDefault="002863EB" w:rsidP="006B0930">
      <w:pPr>
        <w:spacing w:line="360" w:lineRule="auto"/>
        <w:rPr>
          <w:rFonts w:ascii="Century Gothic" w:hAnsi="Century Gothic"/>
          <w:szCs w:val="28"/>
        </w:rPr>
      </w:pPr>
      <w:r w:rsidRPr="002863EB">
        <w:rPr>
          <w:rFonts w:ascii="Century Gothic" w:hAnsi="Century Gothic"/>
          <w:szCs w:val="28"/>
        </w:rPr>
        <w:t>Fotoerlaubnis erfragt?</w:t>
      </w:r>
      <w:r>
        <w:rPr>
          <w:rFonts w:ascii="Century Gothic" w:hAnsi="Century Gothic"/>
          <w:szCs w:val="28"/>
        </w:rPr>
        <w:t xml:space="preserve">  O ja</w:t>
      </w:r>
      <w:r w:rsidRPr="002863EB">
        <w:rPr>
          <w:rFonts w:ascii="Century Gothic" w:hAnsi="Century Gothic"/>
          <w:szCs w:val="28"/>
        </w:rPr>
        <w:br/>
        <w:t xml:space="preserve"> &gt; keine </w:t>
      </w:r>
      <w:proofErr w:type="spellStart"/>
      <w:r w:rsidRPr="002863EB">
        <w:rPr>
          <w:rFonts w:ascii="Century Gothic" w:hAnsi="Century Gothic"/>
          <w:szCs w:val="28"/>
        </w:rPr>
        <w:t>SuS</w:t>
      </w:r>
      <w:proofErr w:type="spellEnd"/>
      <w:r w:rsidRPr="002863EB">
        <w:rPr>
          <w:rFonts w:ascii="Century Gothic" w:hAnsi="Century Gothic"/>
          <w:szCs w:val="28"/>
        </w:rPr>
        <w:t>, nur hilfreiche Strukturen/ Anschauungsmittel etc.</w:t>
      </w:r>
    </w:p>
    <w:p w:rsidR="00D5085A" w:rsidRDefault="006B0930" w:rsidP="006B0930">
      <w:pPr>
        <w:spacing w:line="360" w:lineRule="auto"/>
        <w:rPr>
          <w:rFonts w:ascii="Century Gothic" w:hAnsi="Century Gothic"/>
          <w:sz w:val="28"/>
          <w:szCs w:val="28"/>
        </w:rPr>
      </w:pPr>
      <w:r w:rsidRPr="00980BCB">
        <w:rPr>
          <w:rFonts w:ascii="Century Gothic" w:hAnsi="Century Gothic"/>
          <w:b/>
          <w:sz w:val="28"/>
          <w:szCs w:val="28"/>
        </w:rPr>
        <w:t>Schule:</w:t>
      </w:r>
      <w:r w:rsidRPr="006B0930">
        <w:rPr>
          <w:rFonts w:ascii="Century Gothic" w:hAnsi="Century Gothic"/>
          <w:sz w:val="28"/>
          <w:szCs w:val="28"/>
        </w:rPr>
        <w:t xml:space="preserve"> </w:t>
      </w:r>
      <w:r w:rsidR="007F6581">
        <w:rPr>
          <w:rFonts w:ascii="Century Gothic" w:hAnsi="Century Gothic"/>
          <w:sz w:val="28"/>
          <w:szCs w:val="28"/>
        </w:rPr>
        <w:t>IGS Süd</w:t>
      </w:r>
      <w:r w:rsidR="007F6581">
        <w:rPr>
          <w:rFonts w:ascii="Century Gothic" w:hAnsi="Century Gothic"/>
          <w:sz w:val="28"/>
          <w:szCs w:val="28"/>
        </w:rPr>
        <w:tab/>
      </w:r>
      <w:r w:rsidR="007F6581">
        <w:rPr>
          <w:rFonts w:ascii="Century Gothic" w:hAnsi="Century Gothic"/>
          <w:sz w:val="28"/>
          <w:szCs w:val="28"/>
        </w:rPr>
        <w:tab/>
      </w:r>
      <w:r w:rsidR="007F6581">
        <w:rPr>
          <w:rFonts w:ascii="Century Gothic" w:hAnsi="Century Gothic"/>
          <w:sz w:val="28"/>
          <w:szCs w:val="28"/>
        </w:rPr>
        <w:tab/>
      </w:r>
      <w:r w:rsidR="007F6581">
        <w:rPr>
          <w:rFonts w:ascii="Century Gothic" w:hAnsi="Century Gothic"/>
          <w:sz w:val="28"/>
          <w:szCs w:val="28"/>
        </w:rPr>
        <w:tab/>
      </w:r>
      <w:r w:rsidR="007F6581">
        <w:rPr>
          <w:rFonts w:ascii="Century Gothic" w:hAnsi="Century Gothic"/>
          <w:sz w:val="28"/>
          <w:szCs w:val="28"/>
        </w:rPr>
        <w:tab/>
      </w:r>
      <w:r w:rsidR="007F6581">
        <w:rPr>
          <w:rFonts w:ascii="Century Gothic" w:hAnsi="Century Gothic"/>
          <w:sz w:val="28"/>
          <w:szCs w:val="28"/>
        </w:rPr>
        <w:tab/>
      </w:r>
      <w:r>
        <w:rPr>
          <w:rFonts w:ascii="Century Gothic" w:hAnsi="Century Gothic"/>
          <w:sz w:val="28"/>
          <w:szCs w:val="28"/>
        </w:rPr>
        <w:t xml:space="preserve"> </w:t>
      </w:r>
      <w:r w:rsidR="007F6581">
        <w:rPr>
          <w:rFonts w:ascii="Century Gothic" w:hAnsi="Century Gothic"/>
          <w:sz w:val="28"/>
          <w:szCs w:val="28"/>
        </w:rPr>
        <w:tab/>
      </w:r>
      <w:r w:rsidR="007F6581">
        <w:rPr>
          <w:rFonts w:ascii="Century Gothic" w:hAnsi="Century Gothic"/>
          <w:sz w:val="28"/>
          <w:szCs w:val="28"/>
        </w:rPr>
        <w:tab/>
      </w:r>
      <w:r w:rsidRPr="00980BCB">
        <w:rPr>
          <w:rFonts w:ascii="Century Gothic" w:hAnsi="Century Gothic"/>
          <w:b/>
          <w:sz w:val="28"/>
          <w:szCs w:val="28"/>
        </w:rPr>
        <w:t>Schülerzahl:</w:t>
      </w:r>
      <w:r>
        <w:rPr>
          <w:rFonts w:ascii="Century Gothic" w:hAnsi="Century Gothic"/>
          <w:sz w:val="28"/>
          <w:szCs w:val="28"/>
        </w:rPr>
        <w:t xml:space="preserve"> </w:t>
      </w:r>
      <w:r w:rsidR="007F6581">
        <w:rPr>
          <w:rFonts w:ascii="Century Gothic" w:hAnsi="Century Gothic"/>
          <w:sz w:val="28"/>
          <w:szCs w:val="28"/>
        </w:rPr>
        <w:t>ca. 600</w:t>
      </w:r>
    </w:p>
    <w:p w:rsidR="007F6581" w:rsidRDefault="00D5085A" w:rsidP="006B0930">
      <w:pPr>
        <w:spacing w:line="360" w:lineRule="auto"/>
        <w:rPr>
          <w:rFonts w:ascii="Century Gothic" w:hAnsi="Century Gothic"/>
          <w:sz w:val="28"/>
          <w:szCs w:val="28"/>
        </w:rPr>
      </w:pPr>
      <w:r w:rsidRPr="00980BCB">
        <w:rPr>
          <w:rFonts w:ascii="Century Gothic" w:hAnsi="Century Gothic"/>
          <w:b/>
          <w:sz w:val="28"/>
          <w:szCs w:val="28"/>
        </w:rPr>
        <w:t>Personalressource (Anzahl + Professionen):</w:t>
      </w:r>
      <w:r w:rsidR="007F6581">
        <w:rPr>
          <w:rFonts w:ascii="Century Gothic" w:hAnsi="Century Gothic"/>
          <w:sz w:val="28"/>
          <w:szCs w:val="28"/>
        </w:rPr>
        <w:t xml:space="preserve"> </w:t>
      </w:r>
      <w:r w:rsidR="007F6581">
        <w:rPr>
          <w:rFonts w:ascii="Century Gothic" w:hAnsi="Century Gothic"/>
          <w:sz w:val="28"/>
          <w:szCs w:val="28"/>
        </w:rPr>
        <w:br/>
        <w:t xml:space="preserve">&gt;&gt; </w:t>
      </w:r>
      <w:proofErr w:type="spellStart"/>
      <w:r w:rsidR="007F6581">
        <w:rPr>
          <w:rFonts w:ascii="Century Gothic" w:hAnsi="Century Gothic"/>
          <w:sz w:val="28"/>
          <w:szCs w:val="28"/>
        </w:rPr>
        <w:t>ca</w:t>
      </w:r>
      <w:proofErr w:type="spellEnd"/>
      <w:r w:rsidR="007F6581">
        <w:rPr>
          <w:rFonts w:ascii="Century Gothic" w:hAnsi="Century Gothic"/>
          <w:sz w:val="28"/>
          <w:szCs w:val="28"/>
        </w:rPr>
        <w:t xml:space="preserve"> 60 (</w:t>
      </w:r>
      <w:proofErr w:type="spellStart"/>
      <w:r w:rsidR="007F6581">
        <w:rPr>
          <w:rFonts w:ascii="Century Gothic" w:hAnsi="Century Gothic"/>
          <w:sz w:val="28"/>
          <w:szCs w:val="28"/>
        </w:rPr>
        <w:t>Lks</w:t>
      </w:r>
      <w:proofErr w:type="spellEnd"/>
      <w:r w:rsidR="007F6581">
        <w:rPr>
          <w:rFonts w:ascii="Century Gothic" w:hAnsi="Century Gothic"/>
          <w:sz w:val="28"/>
          <w:szCs w:val="28"/>
        </w:rPr>
        <w:t xml:space="preserve"> + </w:t>
      </w:r>
      <w:proofErr w:type="spellStart"/>
      <w:r w:rsidR="007F6581">
        <w:rPr>
          <w:rFonts w:ascii="Century Gothic" w:hAnsi="Century Gothic"/>
          <w:sz w:val="28"/>
          <w:szCs w:val="28"/>
        </w:rPr>
        <w:t>Fö</w:t>
      </w:r>
      <w:proofErr w:type="spellEnd"/>
      <w:r w:rsidR="007F6581">
        <w:rPr>
          <w:rFonts w:ascii="Century Gothic" w:hAnsi="Century Gothic"/>
          <w:sz w:val="28"/>
          <w:szCs w:val="28"/>
        </w:rPr>
        <w:t>-LKs + Sozialpädagogen)</w:t>
      </w:r>
    </w:p>
    <w:p w:rsidR="006B0930" w:rsidRDefault="007F6581" w:rsidP="006B0930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&gt;&gt; pro Kontinent =100 </w:t>
      </w:r>
      <w:proofErr w:type="spellStart"/>
      <w:r>
        <w:rPr>
          <w:rFonts w:ascii="Century Gothic" w:hAnsi="Century Gothic"/>
          <w:sz w:val="28"/>
          <w:szCs w:val="28"/>
        </w:rPr>
        <w:t>SchülerInnen</w:t>
      </w:r>
      <w:proofErr w:type="spellEnd"/>
      <w:r>
        <w:rPr>
          <w:rFonts w:ascii="Century Gothic" w:hAnsi="Century Gothic"/>
          <w:sz w:val="28"/>
          <w:szCs w:val="28"/>
        </w:rPr>
        <w:t xml:space="preserve"> &gt;10 Lernbegleiter (8Lks, 1Fö-LK, 1Soz.Päd)</w:t>
      </w:r>
      <w:r w:rsidR="006B0930">
        <w:rPr>
          <w:rFonts w:ascii="Century Gothic" w:hAnsi="Century Gothic"/>
          <w:sz w:val="28"/>
          <w:szCs w:val="28"/>
        </w:rPr>
        <w:br/>
      </w:r>
      <w:r w:rsidR="006B0930" w:rsidRPr="00980BCB">
        <w:rPr>
          <w:rFonts w:ascii="Century Gothic" w:hAnsi="Century Gothic"/>
          <w:b/>
          <w:sz w:val="28"/>
          <w:szCs w:val="28"/>
        </w:rPr>
        <w:t>Beschreibung des Schüler</w:t>
      </w:r>
      <w:r w:rsidR="0083169B" w:rsidRPr="00980BCB">
        <w:rPr>
          <w:rFonts w:ascii="Century Gothic" w:hAnsi="Century Gothic"/>
          <w:b/>
          <w:sz w:val="28"/>
          <w:szCs w:val="28"/>
        </w:rPr>
        <w:t>-</w:t>
      </w:r>
      <w:proofErr w:type="spellStart"/>
      <w:r w:rsidR="0083169B" w:rsidRPr="00980BCB">
        <w:rPr>
          <w:rFonts w:ascii="Century Gothic" w:hAnsi="Century Gothic"/>
          <w:b/>
          <w:sz w:val="28"/>
          <w:szCs w:val="28"/>
        </w:rPr>
        <w:t>Klientels</w:t>
      </w:r>
      <w:proofErr w:type="spellEnd"/>
      <w:r w:rsidR="006B0930" w:rsidRPr="00980BCB">
        <w:rPr>
          <w:rFonts w:ascii="Century Gothic" w:hAnsi="Century Gothic"/>
          <w:b/>
          <w:sz w:val="28"/>
          <w:szCs w:val="28"/>
        </w:rPr>
        <w:t>:</w:t>
      </w:r>
    </w:p>
    <w:p w:rsidR="006B0930" w:rsidRPr="00980BCB" w:rsidRDefault="006B0930">
      <w:pPr>
        <w:rPr>
          <w:rFonts w:ascii="Century Gothic" w:hAnsi="Century Gothic"/>
          <w:b/>
          <w:sz w:val="28"/>
          <w:szCs w:val="28"/>
        </w:rPr>
      </w:pPr>
      <w:r w:rsidRPr="00980BCB">
        <w:rPr>
          <w:rFonts w:ascii="Century Gothic" w:hAnsi="Century Gothic"/>
          <w:b/>
          <w:sz w:val="28"/>
          <w:szCs w:val="28"/>
        </w:rPr>
        <w:t xml:space="preserve">Besonderes </w:t>
      </w:r>
      <w:r w:rsidR="002863EB" w:rsidRPr="00980BCB">
        <w:rPr>
          <w:rFonts w:ascii="Century Gothic" w:hAnsi="Century Gothic"/>
          <w:b/>
          <w:sz w:val="28"/>
          <w:szCs w:val="28"/>
        </w:rPr>
        <w:t>pädagogisches Konzept:</w:t>
      </w:r>
    </w:p>
    <w:p w:rsidR="00980BCB" w:rsidRPr="002863EB" w:rsidRDefault="00980BCB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Jahrgangsgemischte Gruppen (5/6/7 und 8/9/10), Arbeit mit Lernbausteinen/ in Fachbüros, eigenverantwortliches Arbeiten/ Selbstwirksamkeit, Projektarbeit, Werkstätten</w:t>
      </w:r>
    </w:p>
    <w:p w:rsidR="0083169B" w:rsidRPr="00980BCB" w:rsidRDefault="0083169B" w:rsidP="0083169B">
      <w:pPr>
        <w:pStyle w:val="Listenabsatz"/>
        <w:numPr>
          <w:ilvl w:val="0"/>
          <w:numId w:val="3"/>
        </w:numPr>
        <w:rPr>
          <w:rFonts w:ascii="Century Gothic" w:hAnsi="Century Gothic"/>
          <w:b/>
          <w:sz w:val="28"/>
          <w:szCs w:val="28"/>
        </w:rPr>
      </w:pPr>
      <w:r w:rsidRPr="00980BCB">
        <w:rPr>
          <w:rFonts w:ascii="Century Gothic" w:hAnsi="Century Gothic"/>
          <w:b/>
          <w:sz w:val="28"/>
          <w:szCs w:val="28"/>
        </w:rPr>
        <w:t>Beschreibung der Tagesstruktur</w:t>
      </w:r>
    </w:p>
    <w:p w:rsidR="0083169B" w:rsidRDefault="00F903B0" w:rsidP="0083169B">
      <w:pPr>
        <w:pStyle w:val="Listenabsatz"/>
        <w:ind w:left="360"/>
        <w:rPr>
          <w:rFonts w:ascii="Century Gothic" w:hAnsi="Century Gothic"/>
          <w:sz w:val="28"/>
          <w:szCs w:val="28"/>
        </w:rPr>
      </w:pPr>
      <w:r>
        <w:rPr>
          <w:noProof/>
          <w:lang w:eastAsia="de-DE"/>
        </w:rPr>
        <w:drawing>
          <wp:inline distT="0" distB="0" distL="0" distR="0" wp14:anchorId="3851D1EA" wp14:editId="55218FDA">
            <wp:extent cx="6145619" cy="4190198"/>
            <wp:effectExtent l="0" t="0" r="7620" b="127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68314" t="36969" r="10561" b="11825"/>
                    <a:stretch/>
                  </pic:blipFill>
                  <pic:spPr bwMode="auto">
                    <a:xfrm>
                      <a:off x="0" y="0"/>
                      <a:ext cx="6183655" cy="42161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169B" w:rsidRDefault="0083169B" w:rsidP="0083169B">
      <w:pPr>
        <w:pStyle w:val="Listenabsatz"/>
        <w:ind w:left="360"/>
        <w:rPr>
          <w:rFonts w:ascii="Century Gothic" w:hAnsi="Century Gothic"/>
          <w:sz w:val="28"/>
          <w:szCs w:val="28"/>
        </w:rPr>
      </w:pPr>
    </w:p>
    <w:p w:rsidR="0083169B" w:rsidRDefault="0083169B" w:rsidP="0083169B">
      <w:pPr>
        <w:pStyle w:val="Listenabsatz"/>
        <w:ind w:left="360"/>
        <w:rPr>
          <w:rFonts w:ascii="Century Gothic" w:hAnsi="Century Gothic"/>
          <w:sz w:val="28"/>
          <w:szCs w:val="28"/>
        </w:rPr>
      </w:pPr>
    </w:p>
    <w:p w:rsidR="0083169B" w:rsidRDefault="0083169B" w:rsidP="0083169B">
      <w:pPr>
        <w:pStyle w:val="Listenabsatz"/>
        <w:ind w:left="360"/>
        <w:rPr>
          <w:rFonts w:ascii="Century Gothic" w:hAnsi="Century Gothic"/>
          <w:sz w:val="28"/>
          <w:szCs w:val="28"/>
        </w:rPr>
      </w:pPr>
    </w:p>
    <w:p w:rsidR="0083169B" w:rsidRDefault="0083169B" w:rsidP="0083169B">
      <w:pPr>
        <w:pStyle w:val="Listenabsatz"/>
        <w:ind w:left="360"/>
        <w:rPr>
          <w:rFonts w:ascii="Century Gothic" w:hAnsi="Century Gothic"/>
          <w:sz w:val="28"/>
          <w:szCs w:val="28"/>
        </w:rPr>
      </w:pPr>
    </w:p>
    <w:p w:rsidR="0083169B" w:rsidRPr="00980BCB" w:rsidRDefault="0083169B" w:rsidP="0083169B">
      <w:pPr>
        <w:pStyle w:val="Listenabsatz"/>
        <w:numPr>
          <w:ilvl w:val="0"/>
          <w:numId w:val="3"/>
        </w:numPr>
        <w:rPr>
          <w:rFonts w:ascii="Century Gothic" w:hAnsi="Century Gothic"/>
          <w:b/>
          <w:sz w:val="28"/>
          <w:szCs w:val="28"/>
        </w:rPr>
      </w:pPr>
      <w:r w:rsidRPr="00980BCB">
        <w:rPr>
          <w:rFonts w:ascii="Century Gothic" w:hAnsi="Century Gothic"/>
          <w:b/>
          <w:sz w:val="28"/>
          <w:szCs w:val="28"/>
        </w:rPr>
        <w:t>Beschreibung der Raumsituation:</w:t>
      </w:r>
    </w:p>
    <w:p w:rsidR="00980BCB" w:rsidRDefault="00980BCB" w:rsidP="00980BCB">
      <w:pPr>
        <w:pStyle w:val="Listenabsatz"/>
        <w:numPr>
          <w:ilvl w:val="0"/>
          <w:numId w:val="7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Pro Kontinent (100 </w:t>
      </w:r>
      <w:proofErr w:type="spellStart"/>
      <w:r>
        <w:rPr>
          <w:rFonts w:ascii="Century Gothic" w:hAnsi="Century Gothic"/>
          <w:sz w:val="28"/>
          <w:szCs w:val="28"/>
        </w:rPr>
        <w:t>SchülerInnen</w:t>
      </w:r>
      <w:proofErr w:type="spellEnd"/>
      <w:r>
        <w:rPr>
          <w:rFonts w:ascii="Century Gothic" w:hAnsi="Century Gothic"/>
          <w:sz w:val="28"/>
          <w:szCs w:val="28"/>
        </w:rPr>
        <w:t xml:space="preserve">) je ein Fachbüro Mathe/ Deutsch/ Englisch + 1 </w:t>
      </w:r>
      <w:proofErr w:type="spellStart"/>
      <w:r>
        <w:rPr>
          <w:rFonts w:ascii="Century Gothic" w:hAnsi="Century Gothic"/>
          <w:sz w:val="28"/>
          <w:szCs w:val="28"/>
        </w:rPr>
        <w:t>Silencium</w:t>
      </w:r>
      <w:proofErr w:type="spellEnd"/>
    </w:p>
    <w:p w:rsidR="002863EB" w:rsidRPr="002863EB" w:rsidRDefault="002863EB" w:rsidP="002863EB">
      <w:pPr>
        <w:pStyle w:val="Listenabsatz"/>
        <w:ind w:left="360"/>
        <w:rPr>
          <w:rFonts w:ascii="Century Gothic" w:hAnsi="Century Gothic"/>
          <w:sz w:val="28"/>
          <w:szCs w:val="28"/>
        </w:rPr>
      </w:pPr>
    </w:p>
    <w:p w:rsidR="0083169B" w:rsidRPr="006B2A90" w:rsidRDefault="0083169B" w:rsidP="002863EB">
      <w:pPr>
        <w:pStyle w:val="Listenabsatz"/>
        <w:numPr>
          <w:ilvl w:val="1"/>
          <w:numId w:val="3"/>
        </w:numPr>
        <w:rPr>
          <w:rFonts w:ascii="Century Gothic" w:hAnsi="Century Gothic"/>
          <w:b/>
          <w:sz w:val="28"/>
          <w:szCs w:val="28"/>
        </w:rPr>
      </w:pPr>
      <w:r w:rsidRPr="006B2A90">
        <w:rPr>
          <w:rFonts w:ascii="Century Gothic" w:hAnsi="Century Gothic"/>
          <w:b/>
          <w:sz w:val="28"/>
          <w:szCs w:val="28"/>
        </w:rPr>
        <w:t xml:space="preserve">Aus Sicht der </w:t>
      </w:r>
      <w:proofErr w:type="spellStart"/>
      <w:r w:rsidRPr="006B2A90">
        <w:rPr>
          <w:rFonts w:ascii="Century Gothic" w:hAnsi="Century Gothic"/>
          <w:b/>
          <w:sz w:val="28"/>
          <w:szCs w:val="28"/>
        </w:rPr>
        <w:t>ExpertInnen</w:t>
      </w:r>
      <w:proofErr w:type="spellEnd"/>
      <w:r w:rsidRPr="006B2A90">
        <w:rPr>
          <w:rFonts w:ascii="Century Gothic" w:hAnsi="Century Gothic"/>
          <w:b/>
          <w:sz w:val="28"/>
          <w:szCs w:val="28"/>
        </w:rPr>
        <w:t xml:space="preserve"> des Systems vor Ort: Wie könnte das System auch mit weniger Raumkapazität umgesetzt werden?</w:t>
      </w:r>
    </w:p>
    <w:p w:rsidR="002863EB" w:rsidRPr="002863EB" w:rsidRDefault="002863EB" w:rsidP="002863EB">
      <w:pPr>
        <w:pStyle w:val="Listenabsatz"/>
        <w:ind w:left="1080"/>
        <w:rPr>
          <w:rFonts w:ascii="Century Gothic" w:hAnsi="Century Gothic"/>
          <w:sz w:val="28"/>
          <w:szCs w:val="28"/>
        </w:rPr>
      </w:pPr>
    </w:p>
    <w:p w:rsidR="0083169B" w:rsidRDefault="006369E0" w:rsidP="002863EB">
      <w:pPr>
        <w:pStyle w:val="Listenabsatz"/>
        <w:numPr>
          <w:ilvl w:val="0"/>
          <w:numId w:val="3"/>
        </w:numPr>
        <w:rPr>
          <w:rFonts w:ascii="Century Gothic" w:hAnsi="Century Gothic"/>
          <w:sz w:val="28"/>
          <w:szCs w:val="28"/>
        </w:rPr>
      </w:pPr>
      <w:r w:rsidRPr="00980BCB">
        <w:rPr>
          <w:rFonts w:ascii="Century Gothic" w:hAnsi="Century Gothic"/>
          <w:b/>
          <w:sz w:val="28"/>
          <w:szCs w:val="28"/>
        </w:rPr>
        <w:t>Gibt es ein schuleigenes Curriculum?</w:t>
      </w:r>
      <w:r w:rsidR="0083169B" w:rsidRPr="002863EB">
        <w:rPr>
          <w:rFonts w:ascii="Century Gothic" w:hAnsi="Century Gothic"/>
          <w:sz w:val="28"/>
          <w:szCs w:val="28"/>
        </w:rPr>
        <w:br/>
      </w:r>
      <w:r w:rsidR="00AD7CAA" w:rsidRPr="00980BCB">
        <w:rPr>
          <w:rFonts w:ascii="Century Gothic" w:hAnsi="Century Gothic"/>
          <w:b/>
          <w:sz w:val="28"/>
          <w:szCs w:val="28"/>
        </w:rPr>
        <w:t>Wie ist diese</w:t>
      </w:r>
      <w:r w:rsidR="0083169B" w:rsidRPr="00980BCB">
        <w:rPr>
          <w:rFonts w:ascii="Century Gothic" w:hAnsi="Century Gothic"/>
          <w:b/>
          <w:sz w:val="28"/>
          <w:szCs w:val="28"/>
        </w:rPr>
        <w:t>s</w:t>
      </w:r>
      <w:r w:rsidR="00AD7CAA" w:rsidRPr="00980BCB">
        <w:rPr>
          <w:rFonts w:ascii="Century Gothic" w:hAnsi="Century Gothic"/>
          <w:b/>
          <w:sz w:val="28"/>
          <w:szCs w:val="28"/>
        </w:rPr>
        <w:t xml:space="preserve"> aufgebaut?</w:t>
      </w:r>
    </w:p>
    <w:p w:rsidR="006B2A90" w:rsidRPr="002863EB" w:rsidRDefault="006B2A90" w:rsidP="002863EB">
      <w:pPr>
        <w:pStyle w:val="Listenabsatz"/>
        <w:ind w:left="360"/>
        <w:rPr>
          <w:rFonts w:ascii="Century Gothic" w:hAnsi="Century Gothic"/>
          <w:sz w:val="28"/>
          <w:szCs w:val="28"/>
        </w:rPr>
      </w:pPr>
    </w:p>
    <w:p w:rsidR="00CC2424" w:rsidRDefault="006B2A90" w:rsidP="0053489D">
      <w:pPr>
        <w:pStyle w:val="Listenabsatz"/>
        <w:numPr>
          <w:ilvl w:val="0"/>
          <w:numId w:val="3"/>
        </w:numPr>
        <w:rPr>
          <w:rFonts w:ascii="Century Gothic" w:hAnsi="Century Gothic"/>
          <w:sz w:val="28"/>
          <w:szCs w:val="28"/>
        </w:rPr>
      </w:pPr>
      <w:r w:rsidRPr="006B2A90">
        <w:rPr>
          <w:rFonts w:ascii="Century Gothic" w:hAnsi="Century Gothic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4655820</wp:posOffset>
                </wp:positionH>
                <wp:positionV relativeFrom="paragraph">
                  <wp:posOffset>519268</wp:posOffset>
                </wp:positionV>
                <wp:extent cx="297180" cy="1404620"/>
                <wp:effectExtent l="0" t="0" r="0" b="635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2A90" w:rsidRPr="006B2A90" w:rsidRDefault="006B2A90">
                            <w:pPr>
                              <w:rPr>
                                <w:b/>
                                <w:sz w:val="48"/>
                              </w:rPr>
                            </w:pPr>
                            <w:r w:rsidRPr="006B2A90">
                              <w:rPr>
                                <w:b/>
                                <w:sz w:val="48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366.6pt;margin-top:40.9pt;width:23.4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" filled="f" stroked="f">
                <v:textbox style="mso-fit-shape-to-text:t">
                  <w:txbxContent>
                    <w:p w:rsidR="006B2A90" w:rsidRPr="006B2A90" w:rsidRDefault="006B2A90">
                      <w:pPr>
                        <w:rPr>
                          <w:b/>
                          <w:sz w:val="48"/>
                        </w:rPr>
                      </w:pPr>
                      <w:r w:rsidRPr="006B2A90">
                        <w:rPr>
                          <w:b/>
                          <w:sz w:val="48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CC2424" w:rsidRPr="006B2A90">
        <w:rPr>
          <w:rFonts w:ascii="Century Gothic" w:hAnsi="Century Gothic"/>
          <w:b/>
          <w:sz w:val="28"/>
          <w:szCs w:val="28"/>
        </w:rPr>
        <w:t>In welcher Form werden die Unterrichtsinhalte vermittelt?</w:t>
      </w:r>
      <w:r w:rsidR="00E1759A">
        <w:rPr>
          <w:rFonts w:ascii="Century Gothic" w:hAnsi="Century Gothic"/>
          <w:sz w:val="28"/>
          <w:szCs w:val="28"/>
        </w:rPr>
        <w:t xml:space="preserve"> </w:t>
      </w:r>
      <w:r w:rsidR="0083169B">
        <w:rPr>
          <w:rFonts w:ascii="Century Gothic" w:hAnsi="Century Gothic"/>
          <w:sz w:val="28"/>
          <w:szCs w:val="28"/>
        </w:rPr>
        <w:br/>
      </w:r>
      <w:r w:rsidR="00E1759A">
        <w:rPr>
          <w:rFonts w:ascii="Century Gothic" w:hAnsi="Century Gothic"/>
          <w:sz w:val="28"/>
          <w:szCs w:val="28"/>
        </w:rPr>
        <w:t>Kreuze an.</w:t>
      </w:r>
    </w:p>
    <w:p w:rsidR="00E1759A" w:rsidRPr="00E1759A" w:rsidRDefault="00E1759A" w:rsidP="00E1759A">
      <w:pPr>
        <w:rPr>
          <w:rFonts w:ascii="Century Gothic" w:hAnsi="Century Gothic"/>
          <w:sz w:val="18"/>
          <w:szCs w:val="28"/>
        </w:rPr>
      </w:pPr>
      <w:r>
        <w:rPr>
          <w:rFonts w:ascii="Century Gothic" w:hAnsi="Century Gothic"/>
          <w:noProof/>
          <w:sz w:val="1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730155</wp:posOffset>
                </wp:positionH>
                <wp:positionV relativeFrom="paragraph">
                  <wp:posOffset>207617</wp:posOffset>
                </wp:positionV>
                <wp:extent cx="4462818" cy="0"/>
                <wp:effectExtent l="38100" t="76200" r="13970" b="95250"/>
                <wp:wrapNone/>
                <wp:docPr id="2" name="Gerade Verbindung mit Pfei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62818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537C56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2" o:spid="_x0000_s1026" type="#_x0000_t32" style="position:absolute;margin-left:57.5pt;margin-top:16.35pt;width:351.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" strokecolor="#5b9bd5 [3204]" strokeweight=".5pt">
                <v:stroke startarrow="block" endarrow="block" joinstyle="miter"/>
              </v:shape>
            </w:pict>
          </mc:Fallback>
        </mc:AlternateContent>
      </w:r>
      <w:r w:rsidR="00CC2424" w:rsidRPr="00E1759A">
        <w:rPr>
          <w:rFonts w:ascii="Century Gothic" w:hAnsi="Century Gothic"/>
          <w:sz w:val="18"/>
          <w:szCs w:val="28"/>
        </w:rPr>
        <w:t xml:space="preserve">Frontales Unterrichten/ </w:t>
      </w:r>
      <w:r>
        <w:rPr>
          <w:rFonts w:ascii="Century Gothic" w:hAnsi="Century Gothic"/>
          <w:sz w:val="18"/>
          <w:szCs w:val="28"/>
        </w:rPr>
        <w:tab/>
      </w:r>
      <w:r>
        <w:rPr>
          <w:rFonts w:ascii="Century Gothic" w:hAnsi="Century Gothic"/>
          <w:sz w:val="18"/>
          <w:szCs w:val="28"/>
        </w:rPr>
        <w:tab/>
      </w:r>
      <w:r>
        <w:rPr>
          <w:rFonts w:ascii="Century Gothic" w:hAnsi="Century Gothic"/>
          <w:sz w:val="18"/>
          <w:szCs w:val="28"/>
        </w:rPr>
        <w:tab/>
      </w:r>
      <w:r>
        <w:rPr>
          <w:rFonts w:ascii="Century Gothic" w:hAnsi="Century Gothic"/>
          <w:sz w:val="18"/>
          <w:szCs w:val="28"/>
        </w:rPr>
        <w:tab/>
      </w:r>
      <w:r>
        <w:rPr>
          <w:rFonts w:ascii="Century Gothic" w:hAnsi="Century Gothic"/>
          <w:sz w:val="18"/>
          <w:szCs w:val="28"/>
        </w:rPr>
        <w:tab/>
      </w:r>
      <w:r>
        <w:rPr>
          <w:rFonts w:ascii="Century Gothic" w:hAnsi="Century Gothic"/>
          <w:sz w:val="18"/>
          <w:szCs w:val="28"/>
        </w:rPr>
        <w:tab/>
      </w:r>
      <w:r>
        <w:rPr>
          <w:rFonts w:ascii="Century Gothic" w:hAnsi="Century Gothic"/>
          <w:sz w:val="18"/>
          <w:szCs w:val="28"/>
        </w:rPr>
        <w:tab/>
      </w:r>
      <w:r>
        <w:rPr>
          <w:rFonts w:ascii="Century Gothic" w:hAnsi="Century Gothic"/>
          <w:sz w:val="18"/>
          <w:szCs w:val="28"/>
        </w:rPr>
        <w:tab/>
        <w:t>vorbereitete „Lernhäppchen“</w:t>
      </w:r>
    </w:p>
    <w:p w:rsidR="00CC2424" w:rsidRDefault="00E1759A" w:rsidP="00E1759A">
      <w:pPr>
        <w:rPr>
          <w:rFonts w:ascii="Century Gothic" w:hAnsi="Century Gothic"/>
          <w:sz w:val="18"/>
          <w:szCs w:val="28"/>
        </w:rPr>
      </w:pPr>
      <w:r>
        <w:rPr>
          <w:rFonts w:ascii="Century Gothic" w:hAnsi="Century Gothic"/>
          <w:sz w:val="18"/>
          <w:szCs w:val="28"/>
        </w:rPr>
        <w:t>Lehrergeleiteter Unterricht</w:t>
      </w:r>
      <w:r>
        <w:rPr>
          <w:rFonts w:ascii="Century Gothic" w:hAnsi="Century Gothic"/>
          <w:sz w:val="18"/>
          <w:szCs w:val="28"/>
        </w:rPr>
        <w:tab/>
      </w:r>
      <w:r>
        <w:rPr>
          <w:rFonts w:ascii="Century Gothic" w:hAnsi="Century Gothic"/>
          <w:sz w:val="18"/>
          <w:szCs w:val="28"/>
        </w:rPr>
        <w:tab/>
      </w:r>
      <w:r>
        <w:rPr>
          <w:rFonts w:ascii="Century Gothic" w:hAnsi="Century Gothic"/>
          <w:sz w:val="18"/>
          <w:szCs w:val="28"/>
        </w:rPr>
        <w:tab/>
      </w:r>
      <w:r>
        <w:rPr>
          <w:rFonts w:ascii="Century Gothic" w:hAnsi="Century Gothic"/>
          <w:sz w:val="18"/>
          <w:szCs w:val="28"/>
        </w:rPr>
        <w:tab/>
      </w:r>
      <w:r>
        <w:rPr>
          <w:rFonts w:ascii="Century Gothic" w:hAnsi="Century Gothic"/>
          <w:sz w:val="18"/>
          <w:szCs w:val="28"/>
        </w:rPr>
        <w:tab/>
      </w:r>
      <w:r>
        <w:rPr>
          <w:rFonts w:ascii="Century Gothic" w:hAnsi="Century Gothic"/>
          <w:sz w:val="18"/>
          <w:szCs w:val="28"/>
        </w:rPr>
        <w:tab/>
      </w:r>
      <w:r>
        <w:rPr>
          <w:rFonts w:ascii="Century Gothic" w:hAnsi="Century Gothic"/>
          <w:sz w:val="18"/>
          <w:szCs w:val="28"/>
        </w:rPr>
        <w:tab/>
        <w:t>LK als Lernbegleiter</w:t>
      </w:r>
    </w:p>
    <w:p w:rsidR="00E1759A" w:rsidRPr="00E1759A" w:rsidRDefault="00E1759A" w:rsidP="00E1759A">
      <w:pPr>
        <w:rPr>
          <w:rFonts w:ascii="Century Gothic" w:hAnsi="Century Gothic"/>
          <w:sz w:val="28"/>
          <w:szCs w:val="28"/>
        </w:rPr>
      </w:pPr>
      <w:r w:rsidRPr="00E1759A">
        <w:rPr>
          <w:rFonts w:ascii="Century Gothic" w:hAnsi="Century Gothic"/>
          <w:sz w:val="28"/>
          <w:szCs w:val="28"/>
        </w:rPr>
        <w:t xml:space="preserve">Beschreibung: </w:t>
      </w:r>
    </w:p>
    <w:p w:rsidR="006B2A90" w:rsidRPr="006B2A90" w:rsidRDefault="00CC2424" w:rsidP="006B2A90">
      <w:pPr>
        <w:pStyle w:val="Listenabsatz"/>
        <w:ind w:left="360"/>
        <w:rPr>
          <w:rFonts w:ascii="Century Gothic" w:hAnsi="Century Gothic"/>
          <w:b/>
          <w:sz w:val="28"/>
          <w:szCs w:val="28"/>
        </w:rPr>
      </w:pPr>
      <w:r w:rsidRPr="006B2A90">
        <w:rPr>
          <w:rFonts w:ascii="Century Gothic" w:hAnsi="Century Gothic"/>
          <w:b/>
          <w:sz w:val="28"/>
          <w:szCs w:val="28"/>
        </w:rPr>
        <w:t>Wenn „Lernhäppchen“: In welcher Form wurden diese erstellt?</w:t>
      </w:r>
      <w:r w:rsidR="00E1759A" w:rsidRPr="006B2A90">
        <w:rPr>
          <w:rFonts w:ascii="Century Gothic" w:hAnsi="Century Gothic"/>
          <w:b/>
          <w:sz w:val="28"/>
          <w:szCs w:val="28"/>
        </w:rPr>
        <w:t xml:space="preserve"> (</w:t>
      </w:r>
      <w:proofErr w:type="gramStart"/>
      <w:r w:rsidR="00E1759A" w:rsidRPr="006B2A90">
        <w:rPr>
          <w:rFonts w:ascii="Century Gothic" w:hAnsi="Century Gothic"/>
          <w:b/>
          <w:sz w:val="28"/>
          <w:szCs w:val="28"/>
        </w:rPr>
        <w:t>wer?/</w:t>
      </w:r>
      <w:proofErr w:type="gramEnd"/>
      <w:r w:rsidR="00E1759A" w:rsidRPr="006B2A90">
        <w:rPr>
          <w:rFonts w:ascii="Century Gothic" w:hAnsi="Century Gothic"/>
          <w:b/>
          <w:sz w:val="28"/>
          <w:szCs w:val="28"/>
        </w:rPr>
        <w:t xml:space="preserve"> welcher?)</w:t>
      </w:r>
      <w:r w:rsidRPr="006B2A90">
        <w:rPr>
          <w:rFonts w:ascii="Century Gothic" w:hAnsi="Century Gothic"/>
          <w:b/>
          <w:sz w:val="28"/>
          <w:szCs w:val="28"/>
        </w:rPr>
        <w:t xml:space="preserve"> </w:t>
      </w:r>
    </w:p>
    <w:p w:rsidR="006B2A90" w:rsidRPr="006B2A90" w:rsidRDefault="006B2A90" w:rsidP="006B2A90">
      <w:pPr>
        <w:pStyle w:val="Listenabsatz"/>
        <w:ind w:left="360"/>
        <w:rPr>
          <w:rFonts w:ascii="Century Gothic" w:hAnsi="Century Gothic"/>
          <w:b/>
          <w:sz w:val="28"/>
          <w:szCs w:val="28"/>
        </w:rPr>
      </w:pPr>
      <w:r w:rsidRPr="006B2A90">
        <w:rPr>
          <w:rFonts w:ascii="Century Gothic" w:hAnsi="Century Gothic"/>
          <w:b/>
          <w:sz w:val="28"/>
          <w:szCs w:val="28"/>
        </w:rPr>
        <w:t>Beschreibung des Prozesses:</w:t>
      </w:r>
    </w:p>
    <w:p w:rsidR="006B2A90" w:rsidRDefault="006B2A90" w:rsidP="006B2A90">
      <w:pPr>
        <w:pStyle w:val="Listenabsatz"/>
        <w:ind w:left="36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Lernbausteine </w:t>
      </w:r>
      <w:r>
        <w:rPr>
          <w:rFonts w:ascii="Century Gothic" w:hAnsi="Century Gothic"/>
          <w:sz w:val="28"/>
          <w:szCs w:val="28"/>
        </w:rPr>
        <w:t xml:space="preserve">(in M/D/ Eng) </w:t>
      </w:r>
      <w:r>
        <w:rPr>
          <w:rFonts w:ascii="Century Gothic" w:hAnsi="Century Gothic"/>
          <w:sz w:val="28"/>
          <w:szCs w:val="28"/>
        </w:rPr>
        <w:t>wurden und werden fortlaufend</w:t>
      </w:r>
      <w:r>
        <w:rPr>
          <w:rFonts w:ascii="Century Gothic" w:hAnsi="Century Gothic"/>
          <w:sz w:val="28"/>
          <w:szCs w:val="28"/>
        </w:rPr>
        <w:t xml:space="preserve"> (in den Sommerferien?)</w:t>
      </w:r>
      <w:r>
        <w:rPr>
          <w:rFonts w:ascii="Century Gothic" w:hAnsi="Century Gothic"/>
          <w:sz w:val="28"/>
          <w:szCs w:val="28"/>
        </w:rPr>
        <w:t xml:space="preserve"> von </w:t>
      </w:r>
      <w:proofErr w:type="spellStart"/>
      <w:r>
        <w:rPr>
          <w:rFonts w:ascii="Century Gothic" w:hAnsi="Century Gothic"/>
          <w:sz w:val="28"/>
          <w:szCs w:val="28"/>
        </w:rPr>
        <w:t>KollegInnen</w:t>
      </w:r>
      <w:proofErr w:type="spellEnd"/>
      <w:r>
        <w:rPr>
          <w:rFonts w:ascii="Century Gothic" w:hAnsi="Century Gothic"/>
          <w:sz w:val="28"/>
          <w:szCs w:val="28"/>
        </w:rPr>
        <w:t xml:space="preserve"> zu den curricularen Themen ausgearbeitet und allen Kontinenten zur Verfügung gestellt. </w:t>
      </w:r>
    </w:p>
    <w:p w:rsidR="006B2A90" w:rsidRDefault="006B2A90" w:rsidP="006B2A90">
      <w:pPr>
        <w:pStyle w:val="Listenabsatz"/>
        <w:ind w:left="36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Jeder Lernbaustein ist von der Struktur her gleich/ ähnlich aufgebaut.</w:t>
      </w:r>
    </w:p>
    <w:p w:rsidR="006B2A90" w:rsidRDefault="006B2A90" w:rsidP="006B2A90">
      <w:pPr>
        <w:pStyle w:val="Listenabsatz"/>
        <w:ind w:left="36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Zusätzlich gibt es für die Fächer D/M/Eng je 6 Wochen lang einen Projekttag in jahrgangshomogener Gruppe in der projektartig zu freieren Themen im Fach gearbeitet wird. Das Fachbüro</w:t>
      </w:r>
      <w:r w:rsidR="006C3CBE">
        <w:rPr>
          <w:rFonts w:ascii="Century Gothic" w:hAnsi="Century Gothic"/>
          <w:sz w:val="28"/>
          <w:szCs w:val="28"/>
        </w:rPr>
        <w:t xml:space="preserve"> mit Lernbaustein</w:t>
      </w:r>
      <w:r>
        <w:rPr>
          <w:rFonts w:ascii="Century Gothic" w:hAnsi="Century Gothic"/>
          <w:sz w:val="28"/>
          <w:szCs w:val="28"/>
        </w:rPr>
        <w:t xml:space="preserve"> dagegen deckt eher die „theoretischen“ Inhalte des Faches ab</w:t>
      </w:r>
      <w:r w:rsidR="006C3CBE">
        <w:rPr>
          <w:rFonts w:ascii="Century Gothic" w:hAnsi="Century Gothic"/>
          <w:sz w:val="28"/>
          <w:szCs w:val="28"/>
        </w:rPr>
        <w:t xml:space="preserve"> (z.B. Projekt Lektüre lesen/ Interpretationen/ Theater o.ä.; Fachbüro mit Lernbausteinen Grammatik </w:t>
      </w:r>
      <w:proofErr w:type="spellStart"/>
      <w:r w:rsidR="006C3CBE">
        <w:rPr>
          <w:rFonts w:ascii="Century Gothic" w:hAnsi="Century Gothic"/>
          <w:sz w:val="28"/>
          <w:szCs w:val="28"/>
        </w:rPr>
        <w:t>etc</w:t>
      </w:r>
      <w:proofErr w:type="spellEnd"/>
      <w:r w:rsidR="006C3CBE">
        <w:rPr>
          <w:rFonts w:ascii="Century Gothic" w:hAnsi="Century Gothic"/>
          <w:sz w:val="28"/>
          <w:szCs w:val="28"/>
        </w:rPr>
        <w:t>)</w:t>
      </w:r>
      <w:r>
        <w:rPr>
          <w:rFonts w:ascii="Century Gothic" w:hAnsi="Century Gothic"/>
          <w:sz w:val="28"/>
          <w:szCs w:val="28"/>
        </w:rPr>
        <w:t>.</w:t>
      </w:r>
    </w:p>
    <w:p w:rsidR="006B2A90" w:rsidRDefault="006B2A90" w:rsidP="006B2A90">
      <w:pPr>
        <w:pStyle w:val="Listenabsatz"/>
        <w:ind w:left="36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Das Fach Leben (GL, </w:t>
      </w:r>
      <w:proofErr w:type="spellStart"/>
      <w:r>
        <w:rPr>
          <w:rFonts w:ascii="Century Gothic" w:hAnsi="Century Gothic"/>
          <w:sz w:val="28"/>
          <w:szCs w:val="28"/>
        </w:rPr>
        <w:t>NaWi</w:t>
      </w:r>
      <w:proofErr w:type="spellEnd"/>
      <w:r>
        <w:rPr>
          <w:rFonts w:ascii="Century Gothic" w:hAnsi="Century Gothic"/>
          <w:sz w:val="28"/>
          <w:szCs w:val="28"/>
        </w:rPr>
        <w:t xml:space="preserve">, </w:t>
      </w:r>
      <w:proofErr w:type="spellStart"/>
      <w:r>
        <w:rPr>
          <w:rFonts w:ascii="Century Gothic" w:hAnsi="Century Gothic"/>
          <w:sz w:val="28"/>
          <w:szCs w:val="28"/>
        </w:rPr>
        <w:t>Rel</w:t>
      </w:r>
      <w:proofErr w:type="spellEnd"/>
      <w:r>
        <w:rPr>
          <w:rFonts w:ascii="Century Gothic" w:hAnsi="Century Gothic"/>
          <w:sz w:val="28"/>
          <w:szCs w:val="28"/>
        </w:rPr>
        <w:t>-Ethik) arbeitet 3-4 Wochen in einem „</w:t>
      </w:r>
      <w:proofErr w:type="spellStart"/>
      <w:r>
        <w:rPr>
          <w:rFonts w:ascii="Century Gothic" w:hAnsi="Century Gothic"/>
          <w:sz w:val="28"/>
          <w:szCs w:val="28"/>
        </w:rPr>
        <w:t>Fundamentum</w:t>
      </w:r>
      <w:proofErr w:type="spellEnd"/>
      <w:r>
        <w:rPr>
          <w:rFonts w:ascii="Century Gothic" w:hAnsi="Century Gothic"/>
          <w:sz w:val="28"/>
          <w:szCs w:val="28"/>
        </w:rPr>
        <w:t xml:space="preserve">“ aktiv zu einem Themenschwerpunkt in einem der 3 Fächer (wie Auftakt-/Einführungs-unterricht = geleiteter Unterricht). Anschließend startet die Projektphase in der die </w:t>
      </w:r>
      <w:proofErr w:type="spellStart"/>
      <w:r>
        <w:rPr>
          <w:rFonts w:ascii="Century Gothic" w:hAnsi="Century Gothic"/>
          <w:sz w:val="28"/>
          <w:szCs w:val="28"/>
        </w:rPr>
        <w:t>SuS</w:t>
      </w:r>
      <w:proofErr w:type="spellEnd"/>
      <w:r>
        <w:rPr>
          <w:rFonts w:ascii="Century Gothic" w:hAnsi="Century Gothic"/>
          <w:sz w:val="28"/>
          <w:szCs w:val="28"/>
        </w:rPr>
        <w:t xml:space="preserve"> freie Projekte zum Thema ausarbeiten. </w:t>
      </w:r>
    </w:p>
    <w:p w:rsidR="006B2A90" w:rsidRDefault="006B2A90" w:rsidP="006B2A90">
      <w:pPr>
        <w:pStyle w:val="Listenabsatz"/>
        <w:ind w:left="36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Im Fachbüro „Leben“ wird begleitend am nicht-aktiven Fach an Lernbausteinen gearbeitet.</w:t>
      </w:r>
    </w:p>
    <w:p w:rsidR="006B2A90" w:rsidRDefault="006B2A90" w:rsidP="006B2A90">
      <w:pPr>
        <w:pStyle w:val="Listenabsatz"/>
        <w:ind w:left="360"/>
        <w:rPr>
          <w:rFonts w:ascii="Century Gothic" w:hAnsi="Century Gothic"/>
          <w:sz w:val="28"/>
          <w:szCs w:val="28"/>
        </w:rPr>
      </w:pPr>
    </w:p>
    <w:p w:rsidR="0083169B" w:rsidRPr="006B2A90" w:rsidRDefault="0083169B" w:rsidP="0083169B">
      <w:pPr>
        <w:pStyle w:val="Listenabsatz"/>
        <w:numPr>
          <w:ilvl w:val="0"/>
          <w:numId w:val="3"/>
        </w:numPr>
        <w:rPr>
          <w:rFonts w:ascii="Century Gothic" w:hAnsi="Century Gothic"/>
          <w:b/>
          <w:sz w:val="28"/>
          <w:szCs w:val="28"/>
        </w:rPr>
      </w:pPr>
      <w:r w:rsidRPr="006B2A90">
        <w:rPr>
          <w:rFonts w:ascii="Century Gothic" w:hAnsi="Century Gothic"/>
          <w:b/>
          <w:sz w:val="28"/>
          <w:szCs w:val="28"/>
        </w:rPr>
        <w:t xml:space="preserve">Werden Lernlandkarten/Lernbausteine verwendet? </w:t>
      </w:r>
    </w:p>
    <w:p w:rsidR="0083169B" w:rsidRDefault="0083169B" w:rsidP="0083169B">
      <w:pPr>
        <w:pStyle w:val="Listenabsatz"/>
        <w:ind w:left="360"/>
        <w:rPr>
          <w:rFonts w:ascii="Century Gothic" w:hAnsi="Century Gothic"/>
          <w:sz w:val="28"/>
          <w:szCs w:val="28"/>
        </w:rPr>
      </w:pPr>
    </w:p>
    <w:p w:rsidR="0083169B" w:rsidRPr="006B2A90" w:rsidRDefault="0083169B" w:rsidP="0083169B">
      <w:pPr>
        <w:pStyle w:val="Listenabsatz"/>
        <w:numPr>
          <w:ilvl w:val="1"/>
          <w:numId w:val="3"/>
        </w:numPr>
        <w:rPr>
          <w:rFonts w:ascii="Century Gothic" w:hAnsi="Century Gothic"/>
          <w:b/>
          <w:sz w:val="28"/>
          <w:szCs w:val="28"/>
        </w:rPr>
      </w:pPr>
      <w:r w:rsidRPr="006B2A90">
        <w:rPr>
          <w:rFonts w:ascii="Century Gothic" w:hAnsi="Century Gothic"/>
          <w:b/>
          <w:sz w:val="28"/>
          <w:szCs w:val="28"/>
        </w:rPr>
        <w:lastRenderedPageBreak/>
        <w:t>Wie wird damit gearbeitet (Kinder allein, mit Lehrkraft…)?</w:t>
      </w:r>
    </w:p>
    <w:p w:rsidR="006B2A90" w:rsidRDefault="006B2A90" w:rsidP="006B2A90">
      <w:pPr>
        <w:pStyle w:val="Listenabsatz"/>
        <w:ind w:left="108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Die Lernbausteine sind für alle </w:t>
      </w:r>
      <w:proofErr w:type="spellStart"/>
      <w:r>
        <w:rPr>
          <w:rFonts w:ascii="Century Gothic" w:hAnsi="Century Gothic"/>
          <w:sz w:val="28"/>
          <w:szCs w:val="28"/>
        </w:rPr>
        <w:t>SuS</w:t>
      </w:r>
      <w:proofErr w:type="spellEnd"/>
      <w:r>
        <w:rPr>
          <w:rFonts w:ascii="Century Gothic" w:hAnsi="Century Gothic"/>
          <w:sz w:val="28"/>
          <w:szCs w:val="28"/>
        </w:rPr>
        <w:t xml:space="preserve"> freizug</w:t>
      </w:r>
      <w:r w:rsidR="006C3CBE">
        <w:rPr>
          <w:rFonts w:ascii="Century Gothic" w:hAnsi="Century Gothic"/>
          <w:sz w:val="28"/>
          <w:szCs w:val="28"/>
        </w:rPr>
        <w:t>änglich. Jeder Lernbaustein besteht aus einer Lernlandkarte der die einzelnen Aufgaben und Materialien zu entnehmen sind.</w:t>
      </w:r>
    </w:p>
    <w:p w:rsidR="006C3CBE" w:rsidRDefault="006C3CBE" w:rsidP="006B2A90">
      <w:pPr>
        <w:pStyle w:val="Listenabsatz"/>
        <w:ind w:left="108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Die Lernbausteine werden im Fachbüro bearbeitet. Im Fachbüro steht je min. 1 Lernbegleiter </w:t>
      </w:r>
      <w:r w:rsidR="00E36BFB">
        <w:rPr>
          <w:rFonts w:ascii="Century Gothic" w:hAnsi="Century Gothic"/>
          <w:sz w:val="28"/>
          <w:szCs w:val="28"/>
        </w:rPr>
        <w:t xml:space="preserve">zur Klärung von Fragen o.ä. </w:t>
      </w:r>
      <w:r>
        <w:rPr>
          <w:rFonts w:ascii="Century Gothic" w:hAnsi="Century Gothic"/>
          <w:sz w:val="28"/>
          <w:szCs w:val="28"/>
        </w:rPr>
        <w:t xml:space="preserve">(im Raum) zur Verfügung. Die </w:t>
      </w:r>
      <w:proofErr w:type="spellStart"/>
      <w:r>
        <w:rPr>
          <w:rFonts w:ascii="Century Gothic" w:hAnsi="Century Gothic"/>
          <w:sz w:val="28"/>
          <w:szCs w:val="28"/>
        </w:rPr>
        <w:t>SuS</w:t>
      </w:r>
      <w:proofErr w:type="spellEnd"/>
      <w:r>
        <w:rPr>
          <w:rFonts w:ascii="Century Gothic" w:hAnsi="Century Gothic"/>
          <w:sz w:val="28"/>
          <w:szCs w:val="28"/>
        </w:rPr>
        <w:t xml:space="preserve"> entscheiden ob sie im Fachbüro passend zum Fach oder im </w:t>
      </w:r>
      <w:proofErr w:type="spellStart"/>
      <w:r>
        <w:rPr>
          <w:rFonts w:ascii="Century Gothic" w:hAnsi="Century Gothic"/>
          <w:sz w:val="28"/>
          <w:szCs w:val="28"/>
        </w:rPr>
        <w:t>Silencium</w:t>
      </w:r>
      <w:proofErr w:type="spellEnd"/>
      <w:r>
        <w:rPr>
          <w:rFonts w:ascii="Century Gothic" w:hAnsi="Century Gothic"/>
          <w:sz w:val="28"/>
          <w:szCs w:val="28"/>
        </w:rPr>
        <w:t xml:space="preserve"> arbeiten.</w:t>
      </w:r>
    </w:p>
    <w:p w:rsidR="00D5085A" w:rsidRPr="006C3CBE" w:rsidRDefault="00D5085A" w:rsidP="0083169B">
      <w:pPr>
        <w:pStyle w:val="Listenabsatz"/>
        <w:numPr>
          <w:ilvl w:val="1"/>
          <w:numId w:val="3"/>
        </w:numPr>
        <w:rPr>
          <w:rFonts w:ascii="Century Gothic" w:hAnsi="Century Gothic"/>
          <w:b/>
          <w:sz w:val="28"/>
          <w:szCs w:val="28"/>
        </w:rPr>
      </w:pPr>
      <w:r w:rsidRPr="006C3CBE">
        <w:rPr>
          <w:rFonts w:ascii="Century Gothic" w:hAnsi="Century Gothic"/>
          <w:b/>
          <w:sz w:val="28"/>
          <w:szCs w:val="28"/>
        </w:rPr>
        <w:t xml:space="preserve">Sind die Lernwege (Reihenfolge der Lernlandkarten/ Bausteine vorgegeben, wählen die </w:t>
      </w:r>
      <w:proofErr w:type="spellStart"/>
      <w:r w:rsidRPr="006C3CBE">
        <w:rPr>
          <w:rFonts w:ascii="Century Gothic" w:hAnsi="Century Gothic"/>
          <w:b/>
          <w:sz w:val="28"/>
          <w:szCs w:val="28"/>
        </w:rPr>
        <w:t>SuS</w:t>
      </w:r>
      <w:proofErr w:type="spellEnd"/>
      <w:r w:rsidRPr="006C3CBE">
        <w:rPr>
          <w:rFonts w:ascii="Century Gothic" w:hAnsi="Century Gothic"/>
          <w:b/>
          <w:sz w:val="28"/>
          <w:szCs w:val="28"/>
        </w:rPr>
        <w:t xml:space="preserve"> selbst)?</w:t>
      </w:r>
    </w:p>
    <w:p w:rsidR="006C3CBE" w:rsidRDefault="006C3CBE" w:rsidP="006C3CBE">
      <w:pPr>
        <w:pStyle w:val="Listenabsatz"/>
        <w:ind w:left="108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Teilweise aufeinander aufbauend, teilweise freiwählbar;</w:t>
      </w:r>
    </w:p>
    <w:p w:rsidR="006C3CBE" w:rsidRDefault="006C3CBE" w:rsidP="006C3CBE">
      <w:pPr>
        <w:pStyle w:val="Listenabsatz"/>
        <w:ind w:left="108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Eine Empfehlung ist der </w:t>
      </w:r>
      <w:proofErr w:type="spellStart"/>
      <w:r>
        <w:rPr>
          <w:rFonts w:ascii="Century Gothic" w:hAnsi="Century Gothic"/>
          <w:sz w:val="28"/>
          <w:szCs w:val="28"/>
        </w:rPr>
        <w:t>Überischt</w:t>
      </w:r>
      <w:proofErr w:type="spellEnd"/>
      <w:r>
        <w:rPr>
          <w:rFonts w:ascii="Century Gothic" w:hAnsi="Century Gothic"/>
          <w:sz w:val="28"/>
          <w:szCs w:val="28"/>
        </w:rPr>
        <w:t xml:space="preserve"> Deutschhaus/ Mathehaus zu entnehmen. Die Auswahl erfolgt durch die </w:t>
      </w:r>
      <w:proofErr w:type="spellStart"/>
      <w:r>
        <w:rPr>
          <w:rFonts w:ascii="Century Gothic" w:hAnsi="Century Gothic"/>
          <w:sz w:val="28"/>
          <w:szCs w:val="28"/>
        </w:rPr>
        <w:t>SuS</w:t>
      </w:r>
      <w:proofErr w:type="spellEnd"/>
      <w:r>
        <w:rPr>
          <w:rFonts w:ascii="Century Gothic" w:hAnsi="Century Gothic"/>
          <w:sz w:val="28"/>
          <w:szCs w:val="28"/>
        </w:rPr>
        <w:t>, wird in den Lernentwicklungsgesprächen jedoch beraten.</w:t>
      </w:r>
    </w:p>
    <w:p w:rsidR="006C3CBE" w:rsidRDefault="00D5085A" w:rsidP="006C3CBE">
      <w:pPr>
        <w:pStyle w:val="Listenabsatz"/>
        <w:numPr>
          <w:ilvl w:val="1"/>
          <w:numId w:val="3"/>
        </w:numPr>
        <w:rPr>
          <w:rFonts w:ascii="Century Gothic" w:hAnsi="Century Gothic"/>
          <w:b/>
          <w:sz w:val="28"/>
          <w:szCs w:val="28"/>
        </w:rPr>
      </w:pPr>
      <w:r w:rsidRPr="006C3CBE">
        <w:rPr>
          <w:rFonts w:ascii="Century Gothic" w:hAnsi="Century Gothic"/>
          <w:b/>
          <w:sz w:val="28"/>
          <w:szCs w:val="28"/>
        </w:rPr>
        <w:t>Wie werden die Inhalte differenziert?</w:t>
      </w:r>
    </w:p>
    <w:p w:rsidR="006C3CBE" w:rsidRPr="006C3CBE" w:rsidRDefault="006C3CBE" w:rsidP="006C3CBE">
      <w:pPr>
        <w:pStyle w:val="Listenabsatz"/>
        <w:ind w:left="1080"/>
        <w:rPr>
          <w:rFonts w:ascii="Century Gothic" w:hAnsi="Century Gothic"/>
          <w:sz w:val="28"/>
          <w:szCs w:val="28"/>
        </w:rPr>
      </w:pPr>
      <w:r w:rsidRPr="006C3CBE">
        <w:rPr>
          <w:rFonts w:ascii="Century Gothic" w:hAnsi="Century Gothic"/>
          <w:sz w:val="28"/>
          <w:szCs w:val="28"/>
        </w:rPr>
        <w:t>Jeder Lernbaustein enthält Pflicht- sowie Wahlaufgaben.</w:t>
      </w:r>
    </w:p>
    <w:p w:rsidR="00D5085A" w:rsidRPr="006C3CBE" w:rsidRDefault="00D5085A" w:rsidP="0083169B">
      <w:pPr>
        <w:pStyle w:val="Listenabsatz"/>
        <w:numPr>
          <w:ilvl w:val="1"/>
          <w:numId w:val="3"/>
        </w:numPr>
        <w:rPr>
          <w:rFonts w:ascii="Century Gothic" w:hAnsi="Century Gothic"/>
          <w:b/>
          <w:sz w:val="28"/>
          <w:szCs w:val="28"/>
        </w:rPr>
      </w:pPr>
      <w:r w:rsidRPr="006C3CBE">
        <w:rPr>
          <w:rFonts w:ascii="Century Gothic" w:hAnsi="Century Gothic"/>
          <w:b/>
          <w:sz w:val="28"/>
          <w:szCs w:val="28"/>
        </w:rPr>
        <w:t>Gibt es zeitliche Vorgaben?</w:t>
      </w:r>
    </w:p>
    <w:p w:rsidR="0083169B" w:rsidRDefault="006C3CBE" w:rsidP="0083169B">
      <w:pPr>
        <w:pStyle w:val="Listenabsatz"/>
        <w:ind w:left="108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Es gibt empfohlene Zeitvorgaben. Diese werden mit </w:t>
      </w:r>
      <w:proofErr w:type="gramStart"/>
      <w:r>
        <w:rPr>
          <w:rFonts w:ascii="Century Gothic" w:hAnsi="Century Gothic"/>
          <w:sz w:val="28"/>
          <w:szCs w:val="28"/>
        </w:rPr>
        <w:t xml:space="preserve">den </w:t>
      </w:r>
      <w:proofErr w:type="spellStart"/>
      <w:r>
        <w:rPr>
          <w:rFonts w:ascii="Century Gothic" w:hAnsi="Century Gothic"/>
          <w:sz w:val="28"/>
          <w:szCs w:val="28"/>
        </w:rPr>
        <w:t>SchülerInnen</w:t>
      </w:r>
      <w:proofErr w:type="spellEnd"/>
      <w:proofErr w:type="gramEnd"/>
      <w:r>
        <w:rPr>
          <w:rFonts w:ascii="Century Gothic" w:hAnsi="Century Gothic"/>
          <w:sz w:val="28"/>
          <w:szCs w:val="28"/>
        </w:rPr>
        <w:t xml:space="preserve"> u.a. in den 2wöchigen Lerngesprächen besprochen.</w:t>
      </w:r>
    </w:p>
    <w:p w:rsidR="006C3CBE" w:rsidRDefault="006C3CBE" w:rsidP="0083169B">
      <w:pPr>
        <w:pStyle w:val="Listenabsatz"/>
        <w:ind w:left="1080"/>
        <w:rPr>
          <w:rFonts w:ascii="Century Gothic" w:hAnsi="Century Gothic"/>
          <w:sz w:val="28"/>
          <w:szCs w:val="28"/>
        </w:rPr>
      </w:pPr>
    </w:p>
    <w:p w:rsidR="006369E0" w:rsidRPr="006C3CBE" w:rsidRDefault="006369E0" w:rsidP="0053489D">
      <w:pPr>
        <w:pStyle w:val="Listenabsatz"/>
        <w:numPr>
          <w:ilvl w:val="0"/>
          <w:numId w:val="3"/>
        </w:numPr>
        <w:rPr>
          <w:rFonts w:ascii="Century Gothic" w:hAnsi="Century Gothic"/>
          <w:b/>
          <w:sz w:val="28"/>
          <w:szCs w:val="28"/>
        </w:rPr>
      </w:pPr>
      <w:r w:rsidRPr="006C3CBE">
        <w:rPr>
          <w:rFonts w:ascii="Century Gothic" w:hAnsi="Century Gothic"/>
          <w:b/>
          <w:sz w:val="28"/>
          <w:szCs w:val="28"/>
        </w:rPr>
        <w:t>Werden Schulbücher</w:t>
      </w:r>
      <w:r w:rsidR="0080318B" w:rsidRPr="006C3CBE">
        <w:rPr>
          <w:rFonts w:ascii="Century Gothic" w:hAnsi="Century Gothic"/>
          <w:b/>
          <w:sz w:val="28"/>
          <w:szCs w:val="28"/>
        </w:rPr>
        <w:t>/Arbeitshefte von Verlagen</w:t>
      </w:r>
      <w:r w:rsidRPr="006C3CBE">
        <w:rPr>
          <w:rFonts w:ascii="Century Gothic" w:hAnsi="Century Gothic"/>
          <w:b/>
          <w:sz w:val="28"/>
          <w:szCs w:val="28"/>
        </w:rPr>
        <w:t xml:space="preserve"> verwendet, wenn ja, welche?</w:t>
      </w:r>
    </w:p>
    <w:p w:rsidR="0083169B" w:rsidRPr="00CC2424" w:rsidRDefault="006C3CBE" w:rsidP="006C3CBE">
      <w:pPr>
        <w:ind w:left="36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Ja.</w:t>
      </w:r>
    </w:p>
    <w:p w:rsidR="0083169B" w:rsidRPr="006C3CBE" w:rsidRDefault="006369E0" w:rsidP="002863EB">
      <w:pPr>
        <w:pStyle w:val="Listenabsatz"/>
        <w:numPr>
          <w:ilvl w:val="0"/>
          <w:numId w:val="3"/>
        </w:numPr>
        <w:rPr>
          <w:rFonts w:ascii="Century Gothic" w:hAnsi="Century Gothic"/>
          <w:b/>
          <w:sz w:val="28"/>
          <w:szCs w:val="28"/>
        </w:rPr>
      </w:pPr>
      <w:r w:rsidRPr="006C3CBE">
        <w:rPr>
          <w:rFonts w:ascii="Century Gothic" w:hAnsi="Century Gothic"/>
          <w:b/>
          <w:sz w:val="28"/>
          <w:szCs w:val="28"/>
        </w:rPr>
        <w:t>Welche zusätzlichen Arbeitsmaterialien werden verwendet?</w:t>
      </w:r>
    </w:p>
    <w:p w:rsidR="006C3CBE" w:rsidRDefault="006C3CBE" w:rsidP="006C3CBE">
      <w:pPr>
        <w:pStyle w:val="Listenabsatz"/>
        <w:ind w:left="36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Selbsterstellte Lernbausteine, ABs etc.</w:t>
      </w:r>
      <w:r w:rsidR="00E36BFB">
        <w:rPr>
          <w:rFonts w:ascii="Century Gothic" w:hAnsi="Century Gothic"/>
          <w:sz w:val="28"/>
          <w:szCs w:val="28"/>
        </w:rPr>
        <w:t>, Arbeit mit Logbuch</w:t>
      </w:r>
    </w:p>
    <w:p w:rsidR="006C3CBE" w:rsidRPr="006C3CBE" w:rsidRDefault="006C3CBE" w:rsidP="006C3CBE">
      <w:pPr>
        <w:pStyle w:val="Listenabsatz"/>
        <w:ind w:left="360"/>
        <w:rPr>
          <w:rFonts w:ascii="Century Gothic" w:hAnsi="Century Gothic"/>
          <w:sz w:val="28"/>
          <w:szCs w:val="28"/>
        </w:rPr>
      </w:pPr>
    </w:p>
    <w:p w:rsidR="0083169B" w:rsidRPr="006C3CBE" w:rsidRDefault="0083169B" w:rsidP="0083169B">
      <w:pPr>
        <w:pStyle w:val="Listenabsatz"/>
        <w:numPr>
          <w:ilvl w:val="0"/>
          <w:numId w:val="3"/>
        </w:numPr>
        <w:rPr>
          <w:rFonts w:ascii="Century Gothic" w:hAnsi="Century Gothic"/>
          <w:b/>
          <w:sz w:val="28"/>
          <w:szCs w:val="28"/>
        </w:rPr>
      </w:pPr>
      <w:r w:rsidRPr="006C3CBE">
        <w:rPr>
          <w:rFonts w:ascii="Century Gothic" w:hAnsi="Century Gothic"/>
          <w:b/>
          <w:sz w:val="28"/>
          <w:szCs w:val="28"/>
        </w:rPr>
        <w:t>Wie werden Lerngespräche/Evaluationsgespräche geführt?</w:t>
      </w:r>
    </w:p>
    <w:p w:rsidR="0083169B" w:rsidRDefault="0083169B" w:rsidP="0083169B">
      <w:pPr>
        <w:pStyle w:val="Listenabsatz"/>
        <w:numPr>
          <w:ilvl w:val="0"/>
          <w:numId w:val="6"/>
        </w:numPr>
        <w:rPr>
          <w:rFonts w:ascii="Century Gothic" w:hAnsi="Century Gothic"/>
          <w:sz w:val="28"/>
          <w:szCs w:val="28"/>
        </w:rPr>
      </w:pPr>
      <w:r w:rsidRPr="00CC2424">
        <w:rPr>
          <w:rFonts w:ascii="Century Gothic" w:hAnsi="Century Gothic"/>
          <w:sz w:val="28"/>
          <w:szCs w:val="28"/>
        </w:rPr>
        <w:t>Wann? Und wie oft?</w:t>
      </w:r>
    </w:p>
    <w:p w:rsidR="0083169B" w:rsidRDefault="006C3CBE" w:rsidP="0083169B">
      <w:pPr>
        <w:pStyle w:val="Listenabsatz"/>
        <w:ind w:left="108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Lerngespräche werden alle 2 Wochen mit dem zuständigen Lernbegleiter geführt. Jeder Lernbegleiter ist für 12-13 </w:t>
      </w:r>
      <w:proofErr w:type="spellStart"/>
      <w:r>
        <w:rPr>
          <w:rFonts w:ascii="Century Gothic" w:hAnsi="Century Gothic"/>
          <w:sz w:val="28"/>
          <w:szCs w:val="28"/>
        </w:rPr>
        <w:t>SchülerInnen</w:t>
      </w:r>
      <w:proofErr w:type="spellEnd"/>
      <w:r>
        <w:rPr>
          <w:rFonts w:ascii="Century Gothic" w:hAnsi="Century Gothic"/>
          <w:sz w:val="28"/>
          <w:szCs w:val="28"/>
        </w:rPr>
        <w:t xml:space="preserve"> zuständig (2 </w:t>
      </w:r>
      <w:proofErr w:type="spellStart"/>
      <w:r>
        <w:rPr>
          <w:rFonts w:ascii="Century Gothic" w:hAnsi="Century Gothic"/>
          <w:sz w:val="28"/>
          <w:szCs w:val="28"/>
        </w:rPr>
        <w:t>LernbegleiterInnen</w:t>
      </w:r>
      <w:proofErr w:type="spellEnd"/>
      <w:r>
        <w:rPr>
          <w:rFonts w:ascii="Century Gothic" w:hAnsi="Century Gothic"/>
          <w:sz w:val="28"/>
          <w:szCs w:val="28"/>
        </w:rPr>
        <w:t xml:space="preserve"> pro Klasse). </w:t>
      </w:r>
    </w:p>
    <w:p w:rsidR="006C3CBE" w:rsidRDefault="006C3CBE" w:rsidP="0083169B">
      <w:pPr>
        <w:pStyle w:val="Listenabsatz"/>
        <w:ind w:left="108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Die Lerngespräche werden während der Studierzeit geführt. In dieser Zeit arbeiten die </w:t>
      </w:r>
      <w:proofErr w:type="spellStart"/>
      <w:r>
        <w:rPr>
          <w:rFonts w:ascii="Century Gothic" w:hAnsi="Century Gothic"/>
          <w:sz w:val="28"/>
          <w:szCs w:val="28"/>
        </w:rPr>
        <w:t>SchülerInnen</w:t>
      </w:r>
      <w:proofErr w:type="spellEnd"/>
      <w:r>
        <w:rPr>
          <w:rFonts w:ascii="Century Gothic" w:hAnsi="Century Gothic"/>
          <w:sz w:val="28"/>
          <w:szCs w:val="28"/>
        </w:rPr>
        <w:t xml:space="preserve"> an ihren Materialien, die </w:t>
      </w:r>
      <w:proofErr w:type="spellStart"/>
      <w:r>
        <w:rPr>
          <w:rFonts w:ascii="Century Gothic" w:hAnsi="Century Gothic"/>
          <w:sz w:val="28"/>
          <w:szCs w:val="28"/>
        </w:rPr>
        <w:t>LernbegleiterInnen</w:t>
      </w:r>
      <w:proofErr w:type="spellEnd"/>
      <w:r>
        <w:rPr>
          <w:rFonts w:ascii="Century Gothic" w:hAnsi="Century Gothic"/>
          <w:sz w:val="28"/>
          <w:szCs w:val="28"/>
        </w:rPr>
        <w:t xml:space="preserve"> stehen nur für Lerngespräche zur Verfügung.</w:t>
      </w:r>
    </w:p>
    <w:p w:rsidR="00E36BFB" w:rsidRDefault="00E36BFB" w:rsidP="0083169B">
      <w:pPr>
        <w:pStyle w:val="Listenabsatz"/>
        <w:ind w:left="1080"/>
        <w:rPr>
          <w:rFonts w:ascii="Century Gothic" w:hAnsi="Century Gothic"/>
          <w:sz w:val="28"/>
          <w:szCs w:val="28"/>
        </w:rPr>
      </w:pPr>
    </w:p>
    <w:p w:rsidR="00E36BFB" w:rsidRDefault="00E36BFB" w:rsidP="0083169B">
      <w:pPr>
        <w:pStyle w:val="Listenabsatz"/>
        <w:ind w:left="108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Außerdem finden 2mal im Schuljahr Lernentwicklungsgespräche (LEGs) gemeinsam mit </w:t>
      </w:r>
      <w:proofErr w:type="spellStart"/>
      <w:r>
        <w:rPr>
          <w:rFonts w:ascii="Century Gothic" w:hAnsi="Century Gothic"/>
          <w:sz w:val="28"/>
          <w:szCs w:val="28"/>
        </w:rPr>
        <w:t>SchülerIn</w:t>
      </w:r>
      <w:proofErr w:type="spellEnd"/>
      <w:r>
        <w:rPr>
          <w:rFonts w:ascii="Century Gothic" w:hAnsi="Century Gothic"/>
          <w:sz w:val="28"/>
          <w:szCs w:val="28"/>
        </w:rPr>
        <w:t>, Eltern und Lehrkraft statt.</w:t>
      </w:r>
    </w:p>
    <w:p w:rsidR="00E36BFB" w:rsidRPr="00CC2424" w:rsidRDefault="00E36BFB" w:rsidP="0083169B">
      <w:pPr>
        <w:pStyle w:val="Listenabsatz"/>
        <w:ind w:left="108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Hier werden gemeinsam Ziele und Vereinbarungen für das kommende Schulhalbjahr festgelegt und schriftlich im Logbuch festgehalten.</w:t>
      </w:r>
    </w:p>
    <w:p w:rsidR="00AA45D8" w:rsidRPr="00AA45D8" w:rsidRDefault="0083169B" w:rsidP="00AA45D8">
      <w:pPr>
        <w:pStyle w:val="Listenabsatz"/>
        <w:numPr>
          <w:ilvl w:val="0"/>
          <w:numId w:val="6"/>
        </w:numPr>
        <w:rPr>
          <w:rFonts w:ascii="Century Gothic" w:hAnsi="Century Gothic"/>
          <w:sz w:val="28"/>
          <w:szCs w:val="28"/>
        </w:rPr>
      </w:pPr>
      <w:r w:rsidRPr="00CC2424">
        <w:rPr>
          <w:rFonts w:ascii="Century Gothic" w:hAnsi="Century Gothic"/>
          <w:sz w:val="28"/>
          <w:szCs w:val="28"/>
        </w:rPr>
        <w:lastRenderedPageBreak/>
        <w:t>Wie ist die Herangehensweise?</w:t>
      </w:r>
      <w:r w:rsidR="00AA45D8">
        <w:rPr>
          <w:rFonts w:ascii="Century Gothic" w:hAnsi="Century Gothic"/>
          <w:sz w:val="28"/>
          <w:szCs w:val="28"/>
        </w:rPr>
        <w:br/>
      </w:r>
    </w:p>
    <w:p w:rsidR="0083169B" w:rsidRPr="00E36BFB" w:rsidRDefault="0083169B" w:rsidP="00E36BFB">
      <w:pPr>
        <w:pStyle w:val="Listenabsatz"/>
        <w:numPr>
          <w:ilvl w:val="0"/>
          <w:numId w:val="3"/>
        </w:numPr>
        <w:rPr>
          <w:rFonts w:ascii="Century Gothic" w:hAnsi="Century Gothic"/>
          <w:b/>
          <w:sz w:val="28"/>
          <w:szCs w:val="28"/>
        </w:rPr>
      </w:pPr>
      <w:r w:rsidRPr="00E36BFB">
        <w:rPr>
          <w:rFonts w:ascii="Century Gothic" w:hAnsi="Century Gothic"/>
          <w:b/>
          <w:sz w:val="28"/>
          <w:szCs w:val="28"/>
        </w:rPr>
        <w:t xml:space="preserve">Wie wird die Leistung der </w:t>
      </w:r>
      <w:proofErr w:type="spellStart"/>
      <w:r w:rsidRPr="00E36BFB">
        <w:rPr>
          <w:rFonts w:ascii="Century Gothic" w:hAnsi="Century Gothic"/>
          <w:b/>
          <w:sz w:val="28"/>
          <w:szCs w:val="28"/>
        </w:rPr>
        <w:t>SuS</w:t>
      </w:r>
      <w:proofErr w:type="spellEnd"/>
      <w:r w:rsidRPr="00E36BFB">
        <w:rPr>
          <w:rFonts w:ascii="Century Gothic" w:hAnsi="Century Gothic"/>
          <w:b/>
          <w:sz w:val="28"/>
          <w:szCs w:val="28"/>
        </w:rPr>
        <w:t xml:space="preserve"> bewertet?</w:t>
      </w:r>
    </w:p>
    <w:p w:rsidR="0083169B" w:rsidRPr="00E36BFB" w:rsidRDefault="0083169B" w:rsidP="0083169B">
      <w:pPr>
        <w:pStyle w:val="Listenabsatz"/>
        <w:numPr>
          <w:ilvl w:val="1"/>
          <w:numId w:val="3"/>
        </w:numPr>
        <w:rPr>
          <w:rFonts w:ascii="Century Gothic" w:hAnsi="Century Gothic"/>
          <w:b/>
          <w:sz w:val="28"/>
          <w:szCs w:val="28"/>
        </w:rPr>
      </w:pPr>
      <w:r w:rsidRPr="00E36BFB">
        <w:rPr>
          <w:rFonts w:ascii="Century Gothic" w:hAnsi="Century Gothic"/>
          <w:b/>
          <w:sz w:val="28"/>
          <w:szCs w:val="28"/>
        </w:rPr>
        <w:t>Wie und wann werden Leistungsüberprüfungen durchgeführt?</w:t>
      </w:r>
    </w:p>
    <w:p w:rsidR="00E36BFB" w:rsidRDefault="00E36BFB" w:rsidP="00E36BFB">
      <w:pPr>
        <w:pStyle w:val="Listenabsatz"/>
        <w:ind w:left="1080"/>
        <w:rPr>
          <w:rFonts w:ascii="Century Gothic" w:hAnsi="Century Gothic"/>
          <w:sz w:val="28"/>
          <w:szCs w:val="28"/>
        </w:rPr>
      </w:pPr>
      <w:proofErr w:type="gramStart"/>
      <w:r>
        <w:rPr>
          <w:rFonts w:ascii="Century Gothic" w:hAnsi="Century Gothic"/>
          <w:sz w:val="28"/>
          <w:szCs w:val="28"/>
        </w:rPr>
        <w:t xml:space="preserve">Die </w:t>
      </w:r>
      <w:proofErr w:type="spellStart"/>
      <w:r>
        <w:rPr>
          <w:rFonts w:ascii="Century Gothic" w:hAnsi="Century Gothic"/>
          <w:sz w:val="28"/>
          <w:szCs w:val="28"/>
        </w:rPr>
        <w:t>SchülerInnen</w:t>
      </w:r>
      <w:proofErr w:type="spellEnd"/>
      <w:proofErr w:type="gramEnd"/>
      <w:r>
        <w:rPr>
          <w:rFonts w:ascii="Century Gothic" w:hAnsi="Century Gothic"/>
          <w:sz w:val="28"/>
          <w:szCs w:val="28"/>
        </w:rPr>
        <w:t xml:space="preserve"> melden sich nach Abschluss eines Lernbausteins zum </w:t>
      </w:r>
      <w:proofErr w:type="spellStart"/>
      <w:r>
        <w:rPr>
          <w:rFonts w:ascii="Century Gothic" w:hAnsi="Century Gothic"/>
          <w:sz w:val="28"/>
          <w:szCs w:val="28"/>
        </w:rPr>
        <w:t>Checkout</w:t>
      </w:r>
      <w:proofErr w:type="spellEnd"/>
      <w:r>
        <w:rPr>
          <w:rFonts w:ascii="Century Gothic" w:hAnsi="Century Gothic"/>
          <w:sz w:val="28"/>
          <w:szCs w:val="28"/>
        </w:rPr>
        <w:t xml:space="preserve"> an. </w:t>
      </w:r>
    </w:p>
    <w:p w:rsidR="00E36BFB" w:rsidRPr="00CC2424" w:rsidRDefault="00E36BFB" w:rsidP="00E36BFB">
      <w:pPr>
        <w:pStyle w:val="Listenabsatz"/>
        <w:ind w:left="108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Hier wird die Arbeitsmappe kontrolliert, eine Selbsteinschätzung abgegeben, sowie eine Klausur geschrieben.</w:t>
      </w:r>
    </w:p>
    <w:p w:rsidR="0083169B" w:rsidRPr="00E36BFB" w:rsidRDefault="0083169B" w:rsidP="0083169B">
      <w:pPr>
        <w:pStyle w:val="Listenabsatz"/>
        <w:numPr>
          <w:ilvl w:val="1"/>
          <w:numId w:val="3"/>
        </w:numPr>
        <w:rPr>
          <w:rFonts w:ascii="Century Gothic" w:hAnsi="Century Gothic"/>
          <w:b/>
          <w:sz w:val="28"/>
          <w:szCs w:val="28"/>
        </w:rPr>
      </w:pPr>
      <w:r w:rsidRPr="00E36BFB">
        <w:rPr>
          <w:rFonts w:ascii="Century Gothic" w:hAnsi="Century Gothic"/>
          <w:b/>
          <w:sz w:val="28"/>
          <w:szCs w:val="28"/>
        </w:rPr>
        <w:t xml:space="preserve">Auf welche Art werden die </w:t>
      </w:r>
      <w:proofErr w:type="spellStart"/>
      <w:r w:rsidRPr="00E36BFB">
        <w:rPr>
          <w:rFonts w:ascii="Century Gothic" w:hAnsi="Century Gothic"/>
          <w:b/>
          <w:sz w:val="28"/>
          <w:szCs w:val="28"/>
        </w:rPr>
        <w:t>SuS</w:t>
      </w:r>
      <w:proofErr w:type="spellEnd"/>
      <w:r w:rsidRPr="00E36BFB">
        <w:rPr>
          <w:rFonts w:ascii="Century Gothic" w:hAnsi="Century Gothic"/>
          <w:b/>
          <w:sz w:val="28"/>
          <w:szCs w:val="28"/>
        </w:rPr>
        <w:t xml:space="preserve"> bewertet (in Leistungsnachweisen/ in Zeugnissen)?</w:t>
      </w:r>
    </w:p>
    <w:p w:rsidR="00E36BFB" w:rsidRDefault="00E36BFB" w:rsidP="00E36BFB">
      <w:pPr>
        <w:pStyle w:val="Listenabsatz"/>
        <w:ind w:left="1080"/>
        <w:rPr>
          <w:rFonts w:ascii="Century Gothic" w:hAnsi="Century Gothic"/>
          <w:sz w:val="28"/>
          <w:szCs w:val="28"/>
        </w:rPr>
      </w:pPr>
      <w:proofErr w:type="gramStart"/>
      <w:r>
        <w:rPr>
          <w:rFonts w:ascii="Century Gothic" w:hAnsi="Century Gothic"/>
          <w:sz w:val="28"/>
          <w:szCs w:val="28"/>
        </w:rPr>
        <w:t xml:space="preserve">Die </w:t>
      </w:r>
      <w:proofErr w:type="spellStart"/>
      <w:r>
        <w:rPr>
          <w:rFonts w:ascii="Century Gothic" w:hAnsi="Century Gothic"/>
          <w:sz w:val="28"/>
          <w:szCs w:val="28"/>
        </w:rPr>
        <w:t>SchülerInnen</w:t>
      </w:r>
      <w:proofErr w:type="spellEnd"/>
      <w:proofErr w:type="gramEnd"/>
      <w:r>
        <w:rPr>
          <w:rFonts w:ascii="Century Gothic" w:hAnsi="Century Gothic"/>
          <w:sz w:val="28"/>
          <w:szCs w:val="28"/>
        </w:rPr>
        <w:t xml:space="preserve"> erhalten zu jeder Klausur eine kompetenzorientierte Rückmeldung (Tabelle zum </w:t>
      </w:r>
      <w:proofErr w:type="spellStart"/>
      <w:r>
        <w:rPr>
          <w:rFonts w:ascii="Century Gothic" w:hAnsi="Century Gothic"/>
          <w:sz w:val="28"/>
          <w:szCs w:val="28"/>
        </w:rPr>
        <w:t>ankreuzen</w:t>
      </w:r>
      <w:proofErr w:type="spellEnd"/>
      <w:r>
        <w:rPr>
          <w:rFonts w:ascii="Century Gothic" w:hAnsi="Century Gothic"/>
          <w:sz w:val="28"/>
          <w:szCs w:val="28"/>
        </w:rPr>
        <w:t>) sowie einen freien Text.</w:t>
      </w:r>
    </w:p>
    <w:p w:rsidR="00E36BFB" w:rsidRPr="00E36BFB" w:rsidRDefault="00E36BFB" w:rsidP="00E36BFB">
      <w:pPr>
        <w:pStyle w:val="Listenabsatz"/>
        <w:ind w:left="108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Zeugnisse werden in Textform erstellt.</w:t>
      </w:r>
    </w:p>
    <w:p w:rsidR="00E36BFB" w:rsidRPr="00CC2424" w:rsidRDefault="00E36BFB" w:rsidP="00E36BFB">
      <w:pPr>
        <w:pStyle w:val="Listenabsatz"/>
        <w:ind w:left="1080"/>
        <w:rPr>
          <w:rFonts w:ascii="Century Gothic" w:hAnsi="Century Gothic"/>
          <w:sz w:val="28"/>
          <w:szCs w:val="28"/>
        </w:rPr>
      </w:pPr>
    </w:p>
    <w:p w:rsidR="0083169B" w:rsidRDefault="0083169B" w:rsidP="00D5085A">
      <w:pPr>
        <w:pStyle w:val="Listenabsatz"/>
        <w:numPr>
          <w:ilvl w:val="1"/>
          <w:numId w:val="3"/>
        </w:numPr>
        <w:rPr>
          <w:rFonts w:ascii="Century Gothic" w:hAnsi="Century Gothic"/>
          <w:sz w:val="28"/>
          <w:szCs w:val="28"/>
        </w:rPr>
      </w:pPr>
      <w:r w:rsidRPr="00E36BFB">
        <w:rPr>
          <w:rFonts w:ascii="Century Gothic" w:hAnsi="Century Gothic"/>
          <w:b/>
          <w:sz w:val="28"/>
          <w:szCs w:val="28"/>
        </w:rPr>
        <w:t>Welche Form der Bewertung wird verwendet? (Smiley, Ziffern, verbal</w:t>
      </w:r>
      <w:r w:rsidRPr="00CC2424">
        <w:rPr>
          <w:rFonts w:ascii="Century Gothic" w:hAnsi="Century Gothic"/>
          <w:sz w:val="28"/>
          <w:szCs w:val="28"/>
        </w:rPr>
        <w:t>)</w:t>
      </w:r>
    </w:p>
    <w:p w:rsidR="00E36BFB" w:rsidRDefault="00E36BFB" w:rsidP="00E36BFB">
      <w:pPr>
        <w:pStyle w:val="Listenabsatz"/>
        <w:numPr>
          <w:ilvl w:val="2"/>
          <w:numId w:val="7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Kompetenzbogen zum </w:t>
      </w:r>
      <w:proofErr w:type="spellStart"/>
      <w:r>
        <w:rPr>
          <w:rFonts w:ascii="Century Gothic" w:hAnsi="Century Gothic"/>
          <w:sz w:val="28"/>
          <w:szCs w:val="28"/>
        </w:rPr>
        <w:t>ankreuzen</w:t>
      </w:r>
      <w:proofErr w:type="spellEnd"/>
      <w:r>
        <w:rPr>
          <w:rFonts w:ascii="Century Gothic" w:hAnsi="Century Gothic"/>
          <w:sz w:val="28"/>
          <w:szCs w:val="28"/>
        </w:rPr>
        <w:t xml:space="preserve"> (vollständig/ größtenteils/ teilweise/ noch nicht)</w:t>
      </w:r>
    </w:p>
    <w:p w:rsidR="00E36BFB" w:rsidRPr="00E36BFB" w:rsidRDefault="00E36BFB" w:rsidP="00E36BFB">
      <w:pPr>
        <w:pStyle w:val="Listenabsatz"/>
        <w:numPr>
          <w:ilvl w:val="2"/>
          <w:numId w:val="7"/>
        </w:numPr>
        <w:rPr>
          <w:rFonts w:ascii="Century Gothic" w:hAnsi="Century Gothic"/>
          <w:sz w:val="28"/>
          <w:szCs w:val="28"/>
        </w:rPr>
      </w:pPr>
      <w:r w:rsidRPr="00E36BFB">
        <w:rPr>
          <w:rFonts w:ascii="Century Gothic" w:hAnsi="Century Gothic"/>
          <w:sz w:val="28"/>
          <w:szCs w:val="28"/>
        </w:rPr>
        <w:t>Zeugnisse verbal</w:t>
      </w:r>
    </w:p>
    <w:p w:rsidR="00D5085A" w:rsidRPr="00AA45D8" w:rsidRDefault="0083169B" w:rsidP="00DD4858">
      <w:pPr>
        <w:pStyle w:val="Listenabsatz"/>
        <w:numPr>
          <w:ilvl w:val="1"/>
          <w:numId w:val="3"/>
        </w:numPr>
        <w:rPr>
          <w:rFonts w:ascii="Century Gothic" w:hAnsi="Century Gothic"/>
          <w:sz w:val="28"/>
          <w:szCs w:val="28"/>
        </w:rPr>
      </w:pPr>
      <w:r w:rsidRPr="00E36BFB">
        <w:rPr>
          <w:rFonts w:ascii="Century Gothic" w:hAnsi="Century Gothic"/>
          <w:b/>
          <w:sz w:val="28"/>
          <w:szCs w:val="28"/>
        </w:rPr>
        <w:t>Wie werden die Kompetenzen in Noten umgerechnet (z.B. falls ein Kind die Schule wechselt und ein Übergangszeugnis erstellt werden muss</w:t>
      </w:r>
      <w:r w:rsidRPr="00AA45D8">
        <w:rPr>
          <w:rFonts w:ascii="Century Gothic" w:hAnsi="Century Gothic"/>
          <w:sz w:val="28"/>
          <w:szCs w:val="28"/>
        </w:rPr>
        <w:t>)?</w:t>
      </w:r>
      <w:r w:rsidR="00D5085A" w:rsidRPr="00AA45D8">
        <w:rPr>
          <w:rFonts w:ascii="Century Gothic" w:hAnsi="Century Gothic"/>
          <w:sz w:val="28"/>
          <w:szCs w:val="28"/>
        </w:rPr>
        <w:br/>
      </w:r>
      <w:r w:rsidR="00E36BFB">
        <w:rPr>
          <w:rFonts w:ascii="Century Gothic" w:hAnsi="Century Gothic"/>
          <w:sz w:val="28"/>
          <w:szCs w:val="28"/>
        </w:rPr>
        <w:t>kein Konzept, das Zeugnis ab der 9.Klasse enthält jedoch neben der Verbalbeurteilung noch den Zusatz „sehr gut“/ „gut“/ „</w:t>
      </w:r>
      <w:proofErr w:type="spellStart"/>
      <w:r w:rsidR="00E36BFB">
        <w:rPr>
          <w:rFonts w:ascii="Century Gothic" w:hAnsi="Century Gothic"/>
          <w:sz w:val="28"/>
          <w:szCs w:val="28"/>
        </w:rPr>
        <w:t>befriedigent</w:t>
      </w:r>
      <w:proofErr w:type="spellEnd"/>
      <w:r w:rsidR="00E36BFB">
        <w:rPr>
          <w:rFonts w:ascii="Century Gothic" w:hAnsi="Century Gothic"/>
          <w:sz w:val="28"/>
          <w:szCs w:val="28"/>
        </w:rPr>
        <w:t>…</w:t>
      </w:r>
      <w:r w:rsidR="00D5085A" w:rsidRPr="00AA45D8">
        <w:rPr>
          <w:rFonts w:ascii="Century Gothic" w:hAnsi="Century Gothic"/>
          <w:sz w:val="28"/>
          <w:szCs w:val="28"/>
        </w:rPr>
        <w:br/>
      </w:r>
    </w:p>
    <w:p w:rsidR="00E36BFB" w:rsidRDefault="0083169B" w:rsidP="00E36BFB">
      <w:pPr>
        <w:pStyle w:val="Listenabsatz"/>
        <w:numPr>
          <w:ilvl w:val="0"/>
          <w:numId w:val="3"/>
        </w:numPr>
        <w:rPr>
          <w:rFonts w:ascii="Century Gothic" w:hAnsi="Century Gothic"/>
          <w:b/>
          <w:sz w:val="28"/>
          <w:szCs w:val="28"/>
        </w:rPr>
      </w:pPr>
      <w:r w:rsidRPr="00E36BFB">
        <w:rPr>
          <w:rFonts w:ascii="Century Gothic" w:hAnsi="Century Gothic"/>
          <w:b/>
          <w:sz w:val="28"/>
          <w:szCs w:val="28"/>
        </w:rPr>
        <w:t xml:space="preserve">Wie stellen Lehrkräfte sicher, dass sie den Lernprozess </w:t>
      </w:r>
      <w:r w:rsidR="00D5085A" w:rsidRPr="00E36BFB">
        <w:rPr>
          <w:rFonts w:ascii="Century Gothic" w:hAnsi="Century Gothic"/>
          <w:b/>
          <w:sz w:val="28"/>
          <w:szCs w:val="28"/>
        </w:rPr>
        <w:t xml:space="preserve">des einzelnen Kindes </w:t>
      </w:r>
      <w:r w:rsidRPr="00E36BFB">
        <w:rPr>
          <w:rFonts w:ascii="Century Gothic" w:hAnsi="Century Gothic"/>
          <w:b/>
          <w:sz w:val="28"/>
          <w:szCs w:val="28"/>
        </w:rPr>
        <w:t>im Blick haben?</w:t>
      </w:r>
    </w:p>
    <w:p w:rsidR="006B0930" w:rsidRPr="00E36BFB" w:rsidRDefault="00E36BFB" w:rsidP="00E36BFB">
      <w:pPr>
        <w:ind w:left="1068"/>
        <w:rPr>
          <w:rFonts w:ascii="Century Gothic" w:hAnsi="Century Gothic"/>
          <w:sz w:val="28"/>
          <w:szCs w:val="28"/>
        </w:rPr>
      </w:pPr>
      <w:r w:rsidRPr="00E36BFB">
        <w:rPr>
          <w:rFonts w:ascii="Century Gothic" w:hAnsi="Century Gothic"/>
          <w:sz w:val="28"/>
          <w:szCs w:val="28"/>
        </w:rPr>
        <w:t xml:space="preserve">Alle 2 Wochen Lerngespräche in denen gemeinsam mit Hilfe des Logbuchs die Arbeit und der Fortschritt der </w:t>
      </w:r>
      <w:proofErr w:type="spellStart"/>
      <w:r w:rsidRPr="00E36BFB">
        <w:rPr>
          <w:rFonts w:ascii="Century Gothic" w:hAnsi="Century Gothic"/>
          <w:sz w:val="28"/>
          <w:szCs w:val="28"/>
        </w:rPr>
        <w:t>SuS</w:t>
      </w:r>
      <w:proofErr w:type="spellEnd"/>
      <w:r w:rsidRPr="00E36BFB">
        <w:rPr>
          <w:rFonts w:ascii="Century Gothic" w:hAnsi="Century Gothic"/>
          <w:sz w:val="28"/>
          <w:szCs w:val="28"/>
        </w:rPr>
        <w:t xml:space="preserve"> besprochen wird</w:t>
      </w:r>
      <w:r w:rsidR="00D5085A" w:rsidRPr="00E36BFB">
        <w:rPr>
          <w:rFonts w:ascii="Century Gothic" w:hAnsi="Century Gothic"/>
          <w:sz w:val="28"/>
          <w:szCs w:val="28"/>
        </w:rPr>
        <w:br/>
      </w:r>
    </w:p>
    <w:p w:rsidR="0080318B" w:rsidRPr="00E36BFB" w:rsidRDefault="0080318B" w:rsidP="0080318B">
      <w:pPr>
        <w:pStyle w:val="Listenabsatz"/>
        <w:numPr>
          <w:ilvl w:val="0"/>
          <w:numId w:val="3"/>
        </w:numPr>
        <w:rPr>
          <w:rFonts w:ascii="Century Gothic" w:hAnsi="Century Gothic"/>
          <w:b/>
          <w:sz w:val="28"/>
          <w:szCs w:val="28"/>
        </w:rPr>
      </w:pPr>
      <w:r w:rsidRPr="00E36BFB">
        <w:rPr>
          <w:rFonts w:ascii="Century Gothic" w:hAnsi="Century Gothic"/>
          <w:b/>
          <w:sz w:val="28"/>
          <w:szCs w:val="28"/>
        </w:rPr>
        <w:t xml:space="preserve">Wie werden Projekte in den Unterricht eingebunden? </w:t>
      </w:r>
      <w:r w:rsidR="006B0930" w:rsidRPr="00E36BFB">
        <w:rPr>
          <w:rFonts w:ascii="Century Gothic" w:hAnsi="Century Gothic"/>
          <w:b/>
          <w:sz w:val="28"/>
          <w:szCs w:val="28"/>
        </w:rPr>
        <w:t>Wer wählt diese aus?</w:t>
      </w:r>
    </w:p>
    <w:p w:rsidR="006B0930" w:rsidRDefault="003A33F2" w:rsidP="00E36BFB">
      <w:pPr>
        <w:pStyle w:val="Listenabsatz"/>
        <w:ind w:left="708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Projektarbeit ist fester Bestandteil sowie in den Hauptfächern D/M/Eng als Projekttag in der Rhythmisierung, als auch im Fach Leben (ebenfalls in der Stundentafel zu sehen). </w:t>
      </w:r>
    </w:p>
    <w:p w:rsidR="003A33F2" w:rsidRDefault="003A33F2" w:rsidP="00E36BFB">
      <w:pPr>
        <w:pStyle w:val="Listenabsatz"/>
        <w:ind w:left="708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Die Projekte werden gemeinsam mit den </w:t>
      </w:r>
      <w:proofErr w:type="spellStart"/>
      <w:r>
        <w:rPr>
          <w:rFonts w:ascii="Century Gothic" w:hAnsi="Century Gothic"/>
          <w:sz w:val="28"/>
          <w:szCs w:val="28"/>
        </w:rPr>
        <w:t>SuS</w:t>
      </w:r>
      <w:proofErr w:type="spellEnd"/>
      <w:r>
        <w:rPr>
          <w:rFonts w:ascii="Century Gothic" w:hAnsi="Century Gothic"/>
          <w:sz w:val="28"/>
          <w:szCs w:val="28"/>
        </w:rPr>
        <w:t xml:space="preserve"> ausgewählt und enthalten sowohl theoretische Einführungen in Form des </w:t>
      </w:r>
      <w:proofErr w:type="spellStart"/>
      <w:r>
        <w:rPr>
          <w:rFonts w:ascii="Century Gothic" w:hAnsi="Century Gothic"/>
          <w:sz w:val="28"/>
          <w:szCs w:val="28"/>
        </w:rPr>
        <w:t>Fundamentums</w:t>
      </w:r>
      <w:proofErr w:type="spellEnd"/>
      <w:r>
        <w:rPr>
          <w:rFonts w:ascii="Century Gothic" w:hAnsi="Century Gothic"/>
          <w:sz w:val="28"/>
          <w:szCs w:val="28"/>
        </w:rPr>
        <w:t xml:space="preserve"> wie auch freie Projektarbeit der </w:t>
      </w:r>
      <w:proofErr w:type="spellStart"/>
      <w:r>
        <w:rPr>
          <w:rFonts w:ascii="Century Gothic" w:hAnsi="Century Gothic"/>
          <w:sz w:val="28"/>
          <w:szCs w:val="28"/>
        </w:rPr>
        <w:t>SuS</w:t>
      </w:r>
      <w:proofErr w:type="spellEnd"/>
      <w:r>
        <w:rPr>
          <w:rFonts w:ascii="Century Gothic" w:hAnsi="Century Gothic"/>
          <w:sz w:val="28"/>
          <w:szCs w:val="28"/>
        </w:rPr>
        <w:t>.</w:t>
      </w:r>
    </w:p>
    <w:p w:rsidR="006369E0" w:rsidRPr="003A33F2" w:rsidRDefault="00AA45D8" w:rsidP="0053489D">
      <w:pPr>
        <w:pStyle w:val="Listenabsatz"/>
        <w:numPr>
          <w:ilvl w:val="0"/>
          <w:numId w:val="3"/>
        </w:numPr>
        <w:rPr>
          <w:rFonts w:ascii="Century Gothic" w:hAnsi="Century Gothic"/>
          <w:b/>
          <w:sz w:val="28"/>
          <w:szCs w:val="28"/>
        </w:rPr>
      </w:pPr>
      <w:r w:rsidRPr="003A33F2">
        <w:rPr>
          <w:rFonts w:ascii="Century Gothic" w:hAnsi="Century Gothic"/>
          <w:b/>
          <w:sz w:val="28"/>
          <w:szCs w:val="28"/>
        </w:rPr>
        <w:lastRenderedPageBreak/>
        <w:t>Wie g</w:t>
      </w:r>
      <w:r w:rsidR="006B0930" w:rsidRPr="003A33F2">
        <w:rPr>
          <w:rFonts w:ascii="Century Gothic" w:hAnsi="Century Gothic"/>
          <w:b/>
          <w:sz w:val="28"/>
          <w:szCs w:val="28"/>
        </w:rPr>
        <w:t>estaltet sich die Zusammenarbeit innerhalb des Kollegiums</w:t>
      </w:r>
      <w:r w:rsidR="006369E0" w:rsidRPr="003A33F2">
        <w:rPr>
          <w:rFonts w:ascii="Century Gothic" w:hAnsi="Century Gothic"/>
          <w:b/>
          <w:sz w:val="28"/>
          <w:szCs w:val="28"/>
        </w:rPr>
        <w:t xml:space="preserve">? </w:t>
      </w:r>
      <w:r w:rsidR="00D5085A" w:rsidRPr="003A33F2">
        <w:rPr>
          <w:rFonts w:ascii="Century Gothic" w:hAnsi="Century Gothic"/>
          <w:b/>
          <w:sz w:val="28"/>
          <w:szCs w:val="28"/>
        </w:rPr>
        <w:br/>
        <w:t xml:space="preserve"> </w:t>
      </w:r>
      <w:r w:rsidR="00D5085A" w:rsidRPr="003A33F2">
        <w:rPr>
          <w:rFonts w:ascii="Century Gothic" w:hAnsi="Century Gothic"/>
          <w:b/>
          <w:sz w:val="28"/>
          <w:szCs w:val="28"/>
        </w:rPr>
        <w:tab/>
      </w:r>
      <w:r w:rsidR="006B0930" w:rsidRPr="003A33F2">
        <w:rPr>
          <w:rFonts w:ascii="Century Gothic" w:hAnsi="Century Gothic"/>
          <w:b/>
          <w:sz w:val="28"/>
          <w:szCs w:val="28"/>
        </w:rPr>
        <w:t>Welche Strukturen sind vorgegeben</w:t>
      </w:r>
      <w:r w:rsidR="00D5085A" w:rsidRPr="003A33F2">
        <w:rPr>
          <w:rFonts w:ascii="Century Gothic" w:hAnsi="Century Gothic"/>
          <w:b/>
          <w:sz w:val="28"/>
          <w:szCs w:val="28"/>
        </w:rPr>
        <w:t>/ unterstützen die Zusammenarbeit</w:t>
      </w:r>
      <w:r w:rsidR="006B0930" w:rsidRPr="003A33F2">
        <w:rPr>
          <w:rFonts w:ascii="Century Gothic" w:hAnsi="Century Gothic"/>
          <w:b/>
          <w:sz w:val="28"/>
          <w:szCs w:val="28"/>
        </w:rPr>
        <w:t xml:space="preserve">? </w:t>
      </w:r>
      <w:r w:rsidR="006B0930" w:rsidRPr="003A33F2">
        <w:rPr>
          <w:rFonts w:ascii="Century Gothic" w:hAnsi="Century Gothic"/>
          <w:b/>
          <w:sz w:val="28"/>
          <w:szCs w:val="28"/>
        </w:rPr>
        <w:br/>
      </w:r>
      <w:r w:rsidR="00D5085A" w:rsidRPr="003A33F2">
        <w:rPr>
          <w:rFonts w:ascii="Century Gothic" w:hAnsi="Century Gothic"/>
          <w:b/>
          <w:sz w:val="28"/>
          <w:szCs w:val="28"/>
        </w:rPr>
        <w:t xml:space="preserve"> </w:t>
      </w:r>
      <w:r w:rsidR="00D5085A" w:rsidRPr="003A33F2">
        <w:rPr>
          <w:rFonts w:ascii="Century Gothic" w:hAnsi="Century Gothic"/>
          <w:b/>
          <w:sz w:val="28"/>
          <w:szCs w:val="28"/>
        </w:rPr>
        <w:tab/>
      </w:r>
      <w:r w:rsidR="006369E0" w:rsidRPr="003A33F2">
        <w:rPr>
          <w:rFonts w:ascii="Century Gothic" w:hAnsi="Century Gothic"/>
          <w:b/>
          <w:sz w:val="28"/>
          <w:szCs w:val="28"/>
        </w:rPr>
        <w:t>Gibt es eine zeitliche Entlastung?</w:t>
      </w:r>
    </w:p>
    <w:p w:rsidR="006B0930" w:rsidRPr="006B0930" w:rsidRDefault="006B0930" w:rsidP="006B0930">
      <w:pPr>
        <w:rPr>
          <w:rFonts w:ascii="Century Gothic" w:hAnsi="Century Gothic"/>
          <w:sz w:val="28"/>
          <w:szCs w:val="28"/>
        </w:rPr>
      </w:pPr>
    </w:p>
    <w:p w:rsidR="00AA45D8" w:rsidRDefault="0053489D" w:rsidP="00AA45D8">
      <w:pPr>
        <w:pStyle w:val="Listenabsatz"/>
        <w:numPr>
          <w:ilvl w:val="0"/>
          <w:numId w:val="3"/>
        </w:numPr>
        <w:rPr>
          <w:rFonts w:ascii="Century Gothic" w:hAnsi="Century Gothic"/>
          <w:b/>
          <w:sz w:val="28"/>
          <w:szCs w:val="28"/>
        </w:rPr>
      </w:pPr>
      <w:r w:rsidRPr="003A33F2">
        <w:rPr>
          <w:rFonts w:ascii="Century Gothic" w:hAnsi="Century Gothic"/>
          <w:b/>
          <w:sz w:val="28"/>
          <w:szCs w:val="28"/>
        </w:rPr>
        <w:t>Wie hat sich die Arbeitsbe</w:t>
      </w:r>
      <w:r w:rsidR="006369E0" w:rsidRPr="003A33F2">
        <w:rPr>
          <w:rFonts w:ascii="Century Gothic" w:hAnsi="Century Gothic"/>
          <w:b/>
          <w:sz w:val="28"/>
          <w:szCs w:val="28"/>
        </w:rPr>
        <w:t>lastung und Arbeitszufriedenheit entwickelt?</w:t>
      </w:r>
    </w:p>
    <w:p w:rsidR="003A33F2" w:rsidRPr="003A33F2" w:rsidRDefault="003A33F2" w:rsidP="003A33F2">
      <w:pPr>
        <w:ind w:left="708"/>
        <w:rPr>
          <w:rFonts w:ascii="Century Gothic" w:hAnsi="Century Gothic"/>
          <w:sz w:val="28"/>
          <w:szCs w:val="28"/>
        </w:rPr>
      </w:pPr>
      <w:r w:rsidRPr="003A33F2">
        <w:rPr>
          <w:rFonts w:ascii="Century Gothic" w:hAnsi="Century Gothic"/>
          <w:sz w:val="28"/>
          <w:szCs w:val="28"/>
        </w:rPr>
        <w:t xml:space="preserve">Veränderung der Lehrerrolle hin zum Lernbegleiter, wird von vielen als sehr positiv erlebt. Weniger Unterrichtsvorbereitung als mehr die begleitende Rolle. </w:t>
      </w:r>
    </w:p>
    <w:p w:rsidR="003A33F2" w:rsidRPr="003A33F2" w:rsidRDefault="003A33F2" w:rsidP="003A33F2">
      <w:pPr>
        <w:ind w:left="708"/>
        <w:rPr>
          <w:rFonts w:ascii="Century Gothic" w:hAnsi="Century Gothic"/>
          <w:sz w:val="28"/>
          <w:szCs w:val="28"/>
        </w:rPr>
      </w:pPr>
      <w:r w:rsidRPr="003A33F2">
        <w:rPr>
          <w:rFonts w:ascii="Century Gothic" w:hAnsi="Century Gothic"/>
          <w:sz w:val="28"/>
          <w:szCs w:val="28"/>
        </w:rPr>
        <w:t>Nicht weniger Arbeit, sondern viel mehr eine andere Art des Arbeitens.</w:t>
      </w:r>
    </w:p>
    <w:p w:rsidR="00AA45D8" w:rsidRPr="003A33F2" w:rsidRDefault="00AA45D8" w:rsidP="00AA45D8">
      <w:pPr>
        <w:pStyle w:val="Listenabsatz"/>
        <w:numPr>
          <w:ilvl w:val="0"/>
          <w:numId w:val="3"/>
        </w:numPr>
        <w:rPr>
          <w:rFonts w:ascii="Century Gothic" w:hAnsi="Century Gothic"/>
          <w:b/>
          <w:sz w:val="28"/>
          <w:szCs w:val="28"/>
        </w:rPr>
      </w:pPr>
      <w:r w:rsidRPr="003A33F2">
        <w:rPr>
          <w:rFonts w:ascii="Century Gothic" w:hAnsi="Century Gothic"/>
          <w:b/>
          <w:sz w:val="28"/>
          <w:szCs w:val="28"/>
        </w:rPr>
        <w:t xml:space="preserve">Wie sind die </w:t>
      </w:r>
      <w:proofErr w:type="gramStart"/>
      <w:r w:rsidRPr="003A33F2">
        <w:rPr>
          <w:rFonts w:ascii="Century Gothic" w:hAnsi="Century Gothic"/>
          <w:b/>
          <w:sz w:val="28"/>
          <w:szCs w:val="28"/>
        </w:rPr>
        <w:t>Regelungen</w:t>
      </w:r>
      <w:proofErr w:type="gramEnd"/>
      <w:r w:rsidRPr="003A33F2">
        <w:rPr>
          <w:rFonts w:ascii="Century Gothic" w:hAnsi="Century Gothic"/>
          <w:b/>
          <w:sz w:val="28"/>
          <w:szCs w:val="28"/>
        </w:rPr>
        <w:t xml:space="preserve"> wenn Unterricht vertreten werden muss/ Lehrkräfte erkranken?</w:t>
      </w:r>
    </w:p>
    <w:p w:rsidR="006B0930" w:rsidRPr="006B0930" w:rsidRDefault="006B0930" w:rsidP="006B0930">
      <w:pPr>
        <w:rPr>
          <w:rFonts w:ascii="Century Gothic" w:hAnsi="Century Gothic"/>
          <w:sz w:val="28"/>
          <w:szCs w:val="28"/>
        </w:rPr>
      </w:pPr>
    </w:p>
    <w:p w:rsidR="00D5085A" w:rsidRPr="003A33F2" w:rsidRDefault="00D5085A" w:rsidP="0053489D">
      <w:pPr>
        <w:pStyle w:val="Listenabsatz"/>
        <w:numPr>
          <w:ilvl w:val="0"/>
          <w:numId w:val="3"/>
        </w:numPr>
        <w:rPr>
          <w:rFonts w:ascii="Century Gothic" w:hAnsi="Century Gothic"/>
          <w:b/>
          <w:sz w:val="28"/>
          <w:szCs w:val="28"/>
        </w:rPr>
      </w:pPr>
      <w:r w:rsidRPr="003A33F2">
        <w:rPr>
          <w:rFonts w:ascii="Century Gothic" w:hAnsi="Century Gothic"/>
          <w:b/>
          <w:sz w:val="28"/>
          <w:szCs w:val="28"/>
        </w:rPr>
        <w:t xml:space="preserve">Inklusion: </w:t>
      </w:r>
    </w:p>
    <w:p w:rsidR="00D5085A" w:rsidRPr="003A33F2" w:rsidRDefault="00D5085A" w:rsidP="00D5085A">
      <w:pPr>
        <w:pStyle w:val="Listenabsatz"/>
        <w:numPr>
          <w:ilvl w:val="1"/>
          <w:numId w:val="3"/>
        </w:numPr>
        <w:rPr>
          <w:rFonts w:ascii="Century Gothic" w:hAnsi="Century Gothic"/>
          <w:b/>
          <w:sz w:val="28"/>
          <w:szCs w:val="28"/>
        </w:rPr>
      </w:pPr>
      <w:r w:rsidRPr="003A33F2">
        <w:rPr>
          <w:rFonts w:ascii="Century Gothic" w:hAnsi="Century Gothic"/>
          <w:b/>
          <w:sz w:val="28"/>
          <w:szCs w:val="28"/>
        </w:rPr>
        <w:t>Beschreibung der IB-Sch</w:t>
      </w:r>
      <w:r w:rsidR="00AA45D8" w:rsidRPr="003A33F2">
        <w:rPr>
          <w:rFonts w:ascii="Century Gothic" w:hAnsi="Century Gothic"/>
          <w:b/>
          <w:sz w:val="28"/>
          <w:szCs w:val="28"/>
        </w:rPr>
        <w:t>w</w:t>
      </w:r>
      <w:r w:rsidRPr="003A33F2">
        <w:rPr>
          <w:rFonts w:ascii="Century Gothic" w:hAnsi="Century Gothic"/>
          <w:b/>
          <w:sz w:val="28"/>
          <w:szCs w:val="28"/>
        </w:rPr>
        <w:t>erpunkte an der Schule.</w:t>
      </w:r>
    </w:p>
    <w:p w:rsidR="00D5085A" w:rsidRDefault="00D5085A" w:rsidP="00D5085A">
      <w:pPr>
        <w:pStyle w:val="Listenabsatz"/>
        <w:ind w:left="1080"/>
        <w:rPr>
          <w:rFonts w:ascii="Century Gothic" w:hAnsi="Century Gothic"/>
          <w:sz w:val="28"/>
          <w:szCs w:val="28"/>
        </w:rPr>
      </w:pPr>
    </w:p>
    <w:p w:rsidR="0053489D" w:rsidRPr="003A33F2" w:rsidRDefault="00D5085A" w:rsidP="00D5085A">
      <w:pPr>
        <w:pStyle w:val="Listenabsatz"/>
        <w:numPr>
          <w:ilvl w:val="1"/>
          <w:numId w:val="3"/>
        </w:numPr>
        <w:rPr>
          <w:rFonts w:ascii="Century Gothic" w:hAnsi="Century Gothic"/>
          <w:b/>
          <w:sz w:val="28"/>
          <w:szCs w:val="28"/>
        </w:rPr>
      </w:pPr>
      <w:r w:rsidRPr="003A33F2">
        <w:rPr>
          <w:rFonts w:ascii="Century Gothic" w:hAnsi="Century Gothic"/>
          <w:b/>
          <w:sz w:val="28"/>
          <w:szCs w:val="28"/>
        </w:rPr>
        <w:t>Wie gestaltet sich die Zusammenarbeit der Lehrkräfte? (</w:t>
      </w:r>
      <w:proofErr w:type="spellStart"/>
      <w:r w:rsidRPr="003A33F2">
        <w:rPr>
          <w:rFonts w:ascii="Century Gothic" w:hAnsi="Century Gothic"/>
          <w:b/>
          <w:sz w:val="28"/>
          <w:szCs w:val="28"/>
        </w:rPr>
        <w:t>KlassenlehrerInnen</w:t>
      </w:r>
      <w:proofErr w:type="spellEnd"/>
      <w:r w:rsidRPr="003A33F2">
        <w:rPr>
          <w:rFonts w:ascii="Century Gothic" w:hAnsi="Century Gothic"/>
          <w:b/>
          <w:sz w:val="28"/>
          <w:szCs w:val="28"/>
        </w:rPr>
        <w:t xml:space="preserve"> – </w:t>
      </w:r>
      <w:proofErr w:type="spellStart"/>
      <w:r w:rsidRPr="003A33F2">
        <w:rPr>
          <w:rFonts w:ascii="Century Gothic" w:hAnsi="Century Gothic"/>
          <w:b/>
          <w:sz w:val="28"/>
          <w:szCs w:val="28"/>
        </w:rPr>
        <w:t>Fö-LehrerInnen</w:t>
      </w:r>
      <w:proofErr w:type="spellEnd"/>
      <w:r w:rsidRPr="003A33F2">
        <w:rPr>
          <w:rFonts w:ascii="Century Gothic" w:hAnsi="Century Gothic"/>
          <w:b/>
          <w:sz w:val="28"/>
          <w:szCs w:val="28"/>
        </w:rPr>
        <w:t>)</w:t>
      </w:r>
    </w:p>
    <w:p w:rsidR="006B0930" w:rsidRPr="00CC2424" w:rsidRDefault="003A33F2" w:rsidP="003A33F2">
      <w:pPr>
        <w:ind w:left="708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Jeder Kontinent hat eine </w:t>
      </w:r>
      <w:proofErr w:type="spellStart"/>
      <w:r>
        <w:rPr>
          <w:rFonts w:ascii="Century Gothic" w:hAnsi="Century Gothic"/>
          <w:sz w:val="28"/>
          <w:szCs w:val="28"/>
        </w:rPr>
        <w:t>Fö</w:t>
      </w:r>
      <w:proofErr w:type="spellEnd"/>
      <w:r>
        <w:rPr>
          <w:rFonts w:ascii="Century Gothic" w:hAnsi="Century Gothic"/>
          <w:sz w:val="28"/>
          <w:szCs w:val="28"/>
        </w:rPr>
        <w:t>-LK im Team.</w:t>
      </w:r>
    </w:p>
    <w:p w:rsidR="0053489D" w:rsidRPr="003A33F2" w:rsidRDefault="0053489D" w:rsidP="0053489D">
      <w:pPr>
        <w:pStyle w:val="Listenabsatz"/>
        <w:numPr>
          <w:ilvl w:val="0"/>
          <w:numId w:val="3"/>
        </w:numPr>
        <w:rPr>
          <w:rFonts w:ascii="Century Gothic" w:hAnsi="Century Gothic"/>
          <w:b/>
          <w:sz w:val="28"/>
          <w:szCs w:val="28"/>
        </w:rPr>
      </w:pPr>
      <w:r w:rsidRPr="003A33F2">
        <w:rPr>
          <w:rFonts w:ascii="Century Gothic" w:hAnsi="Century Gothic"/>
          <w:b/>
          <w:sz w:val="28"/>
          <w:szCs w:val="28"/>
        </w:rPr>
        <w:t>Wie ist die Resonanz der Eltern?</w:t>
      </w:r>
    </w:p>
    <w:p w:rsidR="006B0930" w:rsidRPr="006B0930" w:rsidRDefault="006B0930" w:rsidP="006B0930">
      <w:pPr>
        <w:rPr>
          <w:rFonts w:ascii="Century Gothic" w:hAnsi="Century Gothic"/>
          <w:sz w:val="28"/>
          <w:szCs w:val="28"/>
        </w:rPr>
      </w:pPr>
    </w:p>
    <w:p w:rsidR="0053489D" w:rsidRPr="003A33F2" w:rsidRDefault="0053489D" w:rsidP="0053489D">
      <w:pPr>
        <w:pStyle w:val="Listenabsatz"/>
        <w:numPr>
          <w:ilvl w:val="1"/>
          <w:numId w:val="3"/>
        </w:numPr>
        <w:rPr>
          <w:rFonts w:ascii="Century Gothic" w:hAnsi="Century Gothic"/>
          <w:b/>
          <w:sz w:val="28"/>
          <w:szCs w:val="28"/>
        </w:rPr>
      </w:pPr>
      <w:r w:rsidRPr="003A33F2">
        <w:rPr>
          <w:rFonts w:ascii="Century Gothic" w:hAnsi="Century Gothic"/>
          <w:b/>
          <w:sz w:val="28"/>
          <w:szCs w:val="28"/>
        </w:rPr>
        <w:t>Werden Eltern in Projekte eingebunden?</w:t>
      </w:r>
    </w:p>
    <w:p w:rsidR="006B0930" w:rsidRPr="006B0930" w:rsidRDefault="006B0930" w:rsidP="006B0930">
      <w:pPr>
        <w:rPr>
          <w:rFonts w:ascii="Century Gothic" w:hAnsi="Century Gothic"/>
          <w:sz w:val="28"/>
          <w:szCs w:val="28"/>
        </w:rPr>
      </w:pPr>
    </w:p>
    <w:p w:rsidR="0053489D" w:rsidRPr="003A33F2" w:rsidRDefault="0053489D" w:rsidP="0053489D">
      <w:pPr>
        <w:pStyle w:val="Listenabsatz"/>
        <w:numPr>
          <w:ilvl w:val="1"/>
          <w:numId w:val="3"/>
        </w:numPr>
        <w:rPr>
          <w:rFonts w:ascii="Century Gothic" w:hAnsi="Century Gothic"/>
          <w:b/>
          <w:sz w:val="28"/>
          <w:szCs w:val="28"/>
        </w:rPr>
      </w:pPr>
      <w:r w:rsidRPr="003A33F2">
        <w:rPr>
          <w:rFonts w:ascii="Century Gothic" w:hAnsi="Century Gothic"/>
          <w:b/>
          <w:sz w:val="28"/>
          <w:szCs w:val="28"/>
        </w:rPr>
        <w:t>Wie wurden die Eltern in Entscheidungen eingebunden?</w:t>
      </w:r>
    </w:p>
    <w:p w:rsidR="006B0930" w:rsidRPr="006B0930" w:rsidRDefault="006B0930" w:rsidP="006B0930">
      <w:pPr>
        <w:rPr>
          <w:rFonts w:ascii="Century Gothic" w:hAnsi="Century Gothic"/>
          <w:sz w:val="28"/>
          <w:szCs w:val="28"/>
        </w:rPr>
      </w:pPr>
    </w:p>
    <w:p w:rsidR="0083169B" w:rsidRPr="003A33F2" w:rsidRDefault="0053489D" w:rsidP="0083169B">
      <w:pPr>
        <w:pStyle w:val="Listenabsatz"/>
        <w:numPr>
          <w:ilvl w:val="1"/>
          <w:numId w:val="3"/>
        </w:numPr>
        <w:rPr>
          <w:rFonts w:ascii="Century Gothic" w:hAnsi="Century Gothic"/>
          <w:b/>
          <w:sz w:val="28"/>
          <w:szCs w:val="28"/>
        </w:rPr>
      </w:pPr>
      <w:r w:rsidRPr="003A33F2">
        <w:rPr>
          <w:rFonts w:ascii="Century Gothic" w:hAnsi="Century Gothic"/>
          <w:b/>
          <w:sz w:val="28"/>
          <w:szCs w:val="28"/>
        </w:rPr>
        <w:t xml:space="preserve">Wie sind die Rückmeldungen </w:t>
      </w:r>
      <w:r w:rsidR="006B0930" w:rsidRPr="003A33F2">
        <w:rPr>
          <w:rFonts w:ascii="Century Gothic" w:hAnsi="Century Gothic"/>
          <w:b/>
          <w:sz w:val="28"/>
          <w:szCs w:val="28"/>
        </w:rPr>
        <w:t>der Eltern zu</w:t>
      </w:r>
      <w:r w:rsidRPr="003A33F2">
        <w:rPr>
          <w:rFonts w:ascii="Century Gothic" w:hAnsi="Century Gothic"/>
          <w:b/>
          <w:sz w:val="28"/>
          <w:szCs w:val="28"/>
        </w:rPr>
        <w:t xml:space="preserve"> kompetenzorientierten Zeugnissen?</w:t>
      </w:r>
      <w:r w:rsidR="0083169B" w:rsidRPr="003A33F2">
        <w:rPr>
          <w:rFonts w:ascii="Century Gothic" w:hAnsi="Century Gothic"/>
          <w:b/>
          <w:sz w:val="28"/>
          <w:szCs w:val="28"/>
        </w:rPr>
        <w:t xml:space="preserve"> Gibt es Zeugnisgespräche mit Kindern und Eltern?</w:t>
      </w:r>
    </w:p>
    <w:p w:rsidR="0083169B" w:rsidRDefault="0066424E" w:rsidP="0066424E">
      <w:pPr>
        <w:pStyle w:val="Listenabsatz"/>
        <w:ind w:left="108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Lernentwicklungsgespräche 2x jährlich mit Kindern und Eltern gemeinsam.</w:t>
      </w:r>
    </w:p>
    <w:p w:rsidR="0066424E" w:rsidRPr="00CC2424" w:rsidRDefault="0066424E" w:rsidP="0066424E">
      <w:pPr>
        <w:pStyle w:val="Listenabsatz"/>
        <w:ind w:left="1080"/>
        <w:rPr>
          <w:rFonts w:ascii="Century Gothic" w:hAnsi="Century Gothic"/>
          <w:sz w:val="28"/>
          <w:szCs w:val="28"/>
        </w:rPr>
      </w:pPr>
    </w:p>
    <w:p w:rsidR="0080318B" w:rsidRDefault="006B0930" w:rsidP="009F21BC">
      <w:pPr>
        <w:pStyle w:val="Listenabsatz"/>
        <w:numPr>
          <w:ilvl w:val="0"/>
          <w:numId w:val="3"/>
        </w:numPr>
        <w:rPr>
          <w:rFonts w:ascii="Century Gothic" w:hAnsi="Century Gothic"/>
          <w:b/>
          <w:sz w:val="28"/>
          <w:szCs w:val="28"/>
        </w:rPr>
      </w:pPr>
      <w:r w:rsidRPr="0066424E">
        <w:rPr>
          <w:rFonts w:ascii="Century Gothic" w:hAnsi="Century Gothic"/>
          <w:b/>
          <w:sz w:val="28"/>
          <w:szCs w:val="28"/>
        </w:rPr>
        <w:t>Welche Verfahren zur Evaluation der Schulentwicklung werden genutzt?</w:t>
      </w:r>
    </w:p>
    <w:p w:rsidR="0066424E" w:rsidRDefault="0066424E" w:rsidP="0066424E">
      <w:pPr>
        <w:rPr>
          <w:rFonts w:ascii="Century Gothic" w:hAnsi="Century Gothic"/>
          <w:b/>
          <w:sz w:val="28"/>
          <w:szCs w:val="28"/>
        </w:rPr>
      </w:pPr>
    </w:p>
    <w:p w:rsidR="0066424E" w:rsidRDefault="0066424E" w:rsidP="0066424E">
      <w:pPr>
        <w:rPr>
          <w:rFonts w:ascii="Century Gothic" w:hAnsi="Century Gothic"/>
          <w:b/>
          <w:sz w:val="28"/>
          <w:szCs w:val="28"/>
        </w:rPr>
      </w:pPr>
    </w:p>
    <w:p w:rsidR="0066424E" w:rsidRDefault="0066424E">
      <w:pPr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</w:rPr>
        <w:br w:type="page"/>
      </w:r>
    </w:p>
    <w:p w:rsidR="0066424E" w:rsidRDefault="0066424E" w:rsidP="0066424E">
      <w:pPr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</w:rPr>
        <w:lastRenderedPageBreak/>
        <w:t>Anhang:</w:t>
      </w:r>
    </w:p>
    <w:p w:rsidR="0066424E" w:rsidRPr="0066424E" w:rsidRDefault="0066424E" w:rsidP="0066424E">
      <w:pPr>
        <w:pStyle w:val="Listenabsatz"/>
        <w:numPr>
          <w:ilvl w:val="0"/>
          <w:numId w:val="8"/>
        </w:numPr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</w:rPr>
        <w:t>Logbuch</w:t>
      </w:r>
    </w:p>
    <w:p w:rsidR="0066424E" w:rsidRDefault="0066424E" w:rsidP="0066424E">
      <w:pPr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noProof/>
          <w:sz w:val="28"/>
          <w:szCs w:val="28"/>
          <w:lang w:eastAsia="de-DE"/>
        </w:rPr>
        <w:drawing>
          <wp:inline distT="0" distB="0" distL="0" distR="0">
            <wp:extent cx="6634480" cy="8846185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4480" cy="884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24E" w:rsidRDefault="0066424E" w:rsidP="0066424E">
      <w:pPr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noProof/>
          <w:sz w:val="28"/>
          <w:szCs w:val="28"/>
          <w:lang w:eastAsia="de-DE"/>
        </w:rPr>
        <w:lastRenderedPageBreak/>
        <w:drawing>
          <wp:inline distT="0" distB="0" distL="0" distR="0">
            <wp:extent cx="6634480" cy="8846185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4480" cy="884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24E" w:rsidRDefault="0066424E" w:rsidP="0066424E">
      <w:pPr>
        <w:rPr>
          <w:rFonts w:ascii="Century Gothic" w:hAnsi="Century Gothic"/>
          <w:b/>
          <w:sz w:val="28"/>
          <w:szCs w:val="28"/>
        </w:rPr>
      </w:pPr>
    </w:p>
    <w:p w:rsidR="0066424E" w:rsidRDefault="0066424E" w:rsidP="0066424E">
      <w:pPr>
        <w:rPr>
          <w:rFonts w:ascii="Century Gothic" w:hAnsi="Century Gothic"/>
          <w:b/>
          <w:sz w:val="28"/>
          <w:szCs w:val="28"/>
        </w:rPr>
      </w:pPr>
    </w:p>
    <w:p w:rsidR="0066424E" w:rsidRDefault="0066424E" w:rsidP="0066424E">
      <w:pPr>
        <w:rPr>
          <w:rFonts w:ascii="Century Gothic" w:hAnsi="Century Gothic"/>
          <w:b/>
          <w:sz w:val="24"/>
          <w:szCs w:val="28"/>
        </w:rPr>
      </w:pPr>
      <w:r w:rsidRPr="0066424E">
        <w:rPr>
          <w:rFonts w:ascii="Century Gothic" w:hAnsi="Century Gothic"/>
          <w:b/>
          <w:sz w:val="24"/>
          <w:szCs w:val="28"/>
        </w:rPr>
        <w:lastRenderedPageBreak/>
        <w:t>Logbuch – Deutschhaus als Übersicht über die Inhalte im Fach Deutsch 8/9/10</w:t>
      </w:r>
    </w:p>
    <w:p w:rsidR="0066424E" w:rsidRDefault="0066424E" w:rsidP="0066424E">
      <w:pPr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noProof/>
          <w:sz w:val="28"/>
          <w:szCs w:val="28"/>
          <w:lang w:eastAsia="de-DE"/>
        </w:rPr>
        <w:drawing>
          <wp:inline distT="0" distB="0" distL="0" distR="0">
            <wp:extent cx="7741821" cy="5944235"/>
            <wp:effectExtent l="3175" t="0" r="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10" b="54687"/>
                    <a:stretch/>
                  </pic:blipFill>
                  <pic:spPr bwMode="auto">
                    <a:xfrm rot="16200000">
                      <a:off x="0" y="0"/>
                      <a:ext cx="7746616" cy="5947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424E" w:rsidRDefault="0066424E" w:rsidP="0066424E">
      <w:pPr>
        <w:rPr>
          <w:rFonts w:ascii="Century Gothic" w:hAnsi="Century Gothic"/>
          <w:b/>
          <w:sz w:val="24"/>
          <w:szCs w:val="28"/>
        </w:rPr>
      </w:pPr>
    </w:p>
    <w:p w:rsidR="0066424E" w:rsidRDefault="0066424E" w:rsidP="0066424E">
      <w:pPr>
        <w:rPr>
          <w:rFonts w:ascii="Century Gothic" w:hAnsi="Century Gothic"/>
          <w:b/>
          <w:sz w:val="24"/>
          <w:szCs w:val="28"/>
        </w:rPr>
      </w:pPr>
    </w:p>
    <w:p w:rsidR="0066424E" w:rsidRDefault="0066424E" w:rsidP="0066424E">
      <w:pPr>
        <w:rPr>
          <w:rFonts w:ascii="Century Gothic" w:hAnsi="Century Gothic"/>
          <w:b/>
          <w:sz w:val="24"/>
          <w:szCs w:val="28"/>
        </w:rPr>
      </w:pPr>
    </w:p>
    <w:p w:rsidR="0066424E" w:rsidRDefault="0066424E" w:rsidP="0066424E">
      <w:pPr>
        <w:rPr>
          <w:rFonts w:ascii="Century Gothic" w:hAnsi="Century Gothic"/>
          <w:b/>
          <w:sz w:val="24"/>
          <w:szCs w:val="28"/>
        </w:rPr>
      </w:pPr>
    </w:p>
    <w:p w:rsidR="0066424E" w:rsidRDefault="0066424E" w:rsidP="0066424E">
      <w:pPr>
        <w:rPr>
          <w:rFonts w:ascii="Century Gothic" w:hAnsi="Century Gothic"/>
          <w:b/>
          <w:sz w:val="24"/>
          <w:szCs w:val="28"/>
        </w:rPr>
      </w:pPr>
    </w:p>
    <w:p w:rsidR="0066424E" w:rsidRDefault="0066424E" w:rsidP="0066424E">
      <w:pPr>
        <w:rPr>
          <w:rFonts w:ascii="Century Gothic" w:hAnsi="Century Gothic"/>
          <w:b/>
          <w:sz w:val="24"/>
          <w:szCs w:val="28"/>
        </w:rPr>
      </w:pPr>
      <w:r w:rsidRPr="0066424E">
        <w:rPr>
          <w:rFonts w:ascii="Century Gothic" w:hAnsi="Century Gothic"/>
          <w:b/>
          <w:sz w:val="24"/>
          <w:szCs w:val="28"/>
        </w:rPr>
        <w:lastRenderedPageBreak/>
        <w:t xml:space="preserve">Logbuch – </w:t>
      </w:r>
      <w:r>
        <w:rPr>
          <w:rFonts w:ascii="Century Gothic" w:hAnsi="Century Gothic"/>
          <w:b/>
          <w:sz w:val="24"/>
          <w:szCs w:val="28"/>
        </w:rPr>
        <w:t>Mathe</w:t>
      </w:r>
      <w:r w:rsidRPr="0066424E">
        <w:rPr>
          <w:rFonts w:ascii="Century Gothic" w:hAnsi="Century Gothic"/>
          <w:b/>
          <w:sz w:val="24"/>
          <w:szCs w:val="28"/>
        </w:rPr>
        <w:t xml:space="preserve">haus als Übersicht über die Inhalte im Fach </w:t>
      </w:r>
      <w:r>
        <w:rPr>
          <w:rFonts w:ascii="Century Gothic" w:hAnsi="Century Gothic"/>
          <w:b/>
          <w:sz w:val="24"/>
          <w:szCs w:val="28"/>
        </w:rPr>
        <w:t>Mathematik</w:t>
      </w:r>
      <w:r w:rsidRPr="0066424E">
        <w:rPr>
          <w:rFonts w:ascii="Century Gothic" w:hAnsi="Century Gothic"/>
          <w:b/>
          <w:sz w:val="24"/>
          <w:szCs w:val="28"/>
        </w:rPr>
        <w:t xml:space="preserve"> 8/9/10</w:t>
      </w:r>
    </w:p>
    <w:p w:rsidR="0066424E" w:rsidRDefault="0066424E" w:rsidP="0066424E">
      <w:pPr>
        <w:rPr>
          <w:rFonts w:ascii="Century Gothic" w:hAnsi="Century Gothic"/>
          <w:b/>
          <w:sz w:val="24"/>
          <w:szCs w:val="28"/>
        </w:rPr>
      </w:pPr>
    </w:p>
    <w:p w:rsidR="0066424E" w:rsidRDefault="0066424E" w:rsidP="0066424E">
      <w:pPr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noProof/>
          <w:sz w:val="28"/>
          <w:szCs w:val="28"/>
          <w:lang w:eastAsia="de-DE"/>
        </w:rPr>
        <w:drawing>
          <wp:inline distT="0" distB="0" distL="0" distR="0" wp14:anchorId="6AD661B3" wp14:editId="3D6F09A3">
            <wp:extent cx="6645910" cy="5103139"/>
            <wp:effectExtent l="9525" t="0" r="0" b="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63" t="53629" r="6547" b="1058"/>
                    <a:stretch/>
                  </pic:blipFill>
                  <pic:spPr bwMode="auto">
                    <a:xfrm rot="16200000">
                      <a:off x="0" y="0"/>
                      <a:ext cx="6645910" cy="5103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424E" w:rsidRDefault="0066424E">
      <w:pPr>
        <w:rPr>
          <w:rFonts w:ascii="Century Gothic" w:hAnsi="Century Gothic"/>
          <w:b/>
          <w:sz w:val="24"/>
          <w:szCs w:val="28"/>
        </w:rPr>
      </w:pPr>
      <w:r>
        <w:rPr>
          <w:rFonts w:ascii="Century Gothic" w:hAnsi="Century Gothic"/>
          <w:b/>
          <w:sz w:val="24"/>
          <w:szCs w:val="28"/>
        </w:rPr>
        <w:br w:type="page"/>
      </w:r>
    </w:p>
    <w:p w:rsidR="0066424E" w:rsidRPr="0066424E" w:rsidRDefault="0066424E" w:rsidP="0066424E">
      <w:pPr>
        <w:rPr>
          <w:rFonts w:ascii="Century Gothic" w:hAnsi="Century Gothic"/>
          <w:b/>
          <w:sz w:val="24"/>
          <w:szCs w:val="28"/>
        </w:rPr>
      </w:pPr>
      <w:r w:rsidRPr="0066424E">
        <w:rPr>
          <w:rFonts w:ascii="Century Gothic" w:hAnsi="Century Gothic"/>
          <w:b/>
          <w:sz w:val="24"/>
          <w:szCs w:val="28"/>
        </w:rPr>
        <w:lastRenderedPageBreak/>
        <w:t>Vorlage für Lernentwicklungsgespräch (halbjährlich)</w:t>
      </w:r>
    </w:p>
    <w:p w:rsidR="0066424E" w:rsidRDefault="0066424E" w:rsidP="0066424E">
      <w:pPr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noProof/>
          <w:sz w:val="28"/>
          <w:szCs w:val="28"/>
          <w:lang w:eastAsia="de-DE"/>
        </w:rPr>
        <w:drawing>
          <wp:inline distT="0" distB="0" distL="0" distR="0">
            <wp:extent cx="4489827" cy="5986580"/>
            <wp:effectExtent l="0" t="5398" r="953" b="952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495366" cy="5993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874" w:rsidRDefault="001F1874" w:rsidP="0066424E">
      <w:pPr>
        <w:rPr>
          <w:rFonts w:ascii="Century Gothic" w:hAnsi="Century Gothic"/>
          <w:b/>
          <w:sz w:val="24"/>
          <w:szCs w:val="28"/>
        </w:rPr>
      </w:pPr>
    </w:p>
    <w:p w:rsidR="0066424E" w:rsidRPr="0066424E" w:rsidRDefault="001F1874" w:rsidP="0066424E">
      <w:pPr>
        <w:rPr>
          <w:rFonts w:ascii="Century Gothic" w:hAnsi="Century Gothic"/>
          <w:b/>
          <w:sz w:val="24"/>
          <w:szCs w:val="28"/>
        </w:rPr>
      </w:pPr>
      <w:r>
        <w:rPr>
          <w:rFonts w:ascii="Century Gothic" w:hAnsi="Century Gothic"/>
          <w:b/>
          <w:sz w:val="24"/>
          <w:szCs w:val="28"/>
        </w:rPr>
        <w:t>Lernbaustein &gt;&gt; Lernlandkarte</w:t>
      </w:r>
    </w:p>
    <w:p w:rsidR="0066424E" w:rsidRDefault="0066424E" w:rsidP="0066424E">
      <w:pPr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noProof/>
          <w:sz w:val="28"/>
          <w:szCs w:val="28"/>
          <w:lang w:eastAsia="de-DE"/>
        </w:rPr>
        <w:drawing>
          <wp:inline distT="0" distB="0" distL="0" distR="0">
            <wp:extent cx="4061637" cy="5415644"/>
            <wp:effectExtent l="8890" t="0" r="5080" b="508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063945" cy="5418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874" w:rsidRDefault="001F1874" w:rsidP="0066424E">
      <w:pPr>
        <w:rPr>
          <w:rFonts w:ascii="Century Gothic" w:hAnsi="Century Gothic"/>
          <w:b/>
          <w:sz w:val="24"/>
          <w:szCs w:val="28"/>
        </w:rPr>
      </w:pPr>
      <w:r w:rsidRPr="001F1874">
        <w:rPr>
          <w:rFonts w:ascii="Century Gothic" w:hAnsi="Century Gothic"/>
          <w:b/>
          <w:sz w:val="24"/>
          <w:szCs w:val="28"/>
        </w:rPr>
        <w:lastRenderedPageBreak/>
        <w:t>Kompetenzorientierte Leistungsrückmeldung nach Abschluss eines Lernbausteins</w:t>
      </w:r>
    </w:p>
    <w:p w:rsidR="001F1874" w:rsidRDefault="001F1874" w:rsidP="0066424E">
      <w:pPr>
        <w:rPr>
          <w:rFonts w:ascii="Century Gothic" w:hAnsi="Century Gothic"/>
          <w:b/>
          <w:sz w:val="24"/>
          <w:szCs w:val="28"/>
        </w:rPr>
      </w:pPr>
      <w:r>
        <w:rPr>
          <w:rFonts w:ascii="Century Gothic" w:hAnsi="Century Gothic"/>
          <w:b/>
          <w:noProof/>
          <w:sz w:val="24"/>
          <w:szCs w:val="28"/>
          <w:lang w:eastAsia="de-DE"/>
        </w:rPr>
        <w:drawing>
          <wp:inline distT="0" distB="0" distL="0" distR="0">
            <wp:extent cx="6674786" cy="7208875"/>
            <wp:effectExtent l="0" t="0" r="0" b="0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80" b="15142"/>
                    <a:stretch/>
                  </pic:blipFill>
                  <pic:spPr bwMode="auto">
                    <a:xfrm>
                      <a:off x="0" y="0"/>
                      <a:ext cx="6675120" cy="7209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F1874" w:rsidRDefault="001F1874" w:rsidP="0066424E">
      <w:pPr>
        <w:rPr>
          <w:rFonts w:ascii="Century Gothic" w:hAnsi="Century Gothic"/>
          <w:b/>
          <w:sz w:val="24"/>
          <w:szCs w:val="28"/>
        </w:rPr>
      </w:pPr>
    </w:p>
    <w:p w:rsidR="001F1874" w:rsidRDefault="001F1874">
      <w:pPr>
        <w:rPr>
          <w:rFonts w:ascii="Century Gothic" w:hAnsi="Century Gothic"/>
          <w:b/>
          <w:sz w:val="24"/>
          <w:szCs w:val="28"/>
        </w:rPr>
      </w:pPr>
      <w:r>
        <w:rPr>
          <w:rFonts w:ascii="Century Gothic" w:hAnsi="Century Gothic"/>
          <w:b/>
          <w:sz w:val="24"/>
          <w:szCs w:val="28"/>
        </w:rPr>
        <w:br w:type="page"/>
      </w:r>
    </w:p>
    <w:p w:rsidR="001F1874" w:rsidRDefault="001F1874" w:rsidP="0066424E">
      <w:pPr>
        <w:rPr>
          <w:rFonts w:ascii="Century Gothic" w:hAnsi="Century Gothic"/>
          <w:b/>
          <w:sz w:val="24"/>
          <w:szCs w:val="28"/>
        </w:rPr>
      </w:pPr>
      <w:r>
        <w:rPr>
          <w:rFonts w:ascii="Century Gothic" w:hAnsi="Century Gothic"/>
          <w:b/>
          <w:sz w:val="24"/>
          <w:szCs w:val="28"/>
        </w:rPr>
        <w:lastRenderedPageBreak/>
        <w:t>Lernbüro Deutsch (Raumansicht auf freizugängliches Material zum Fach Deutsch 8/9/10)</w:t>
      </w:r>
    </w:p>
    <w:p w:rsidR="001F1874" w:rsidRPr="001F1874" w:rsidRDefault="001F1874" w:rsidP="0066424E">
      <w:pPr>
        <w:rPr>
          <w:rFonts w:ascii="Century Gothic" w:hAnsi="Century Gothic"/>
          <w:b/>
          <w:sz w:val="24"/>
          <w:szCs w:val="28"/>
        </w:rPr>
      </w:pPr>
      <w:bookmarkStart w:id="0" w:name="_GoBack"/>
      <w:r>
        <w:rPr>
          <w:rFonts w:ascii="Century Gothic" w:hAnsi="Century Gothic"/>
          <w:b/>
          <w:noProof/>
          <w:sz w:val="24"/>
          <w:szCs w:val="28"/>
          <w:lang w:eastAsia="de-DE"/>
        </w:rPr>
        <w:drawing>
          <wp:inline distT="0" distB="0" distL="0" distR="0">
            <wp:extent cx="8644240" cy="6486691"/>
            <wp:effectExtent l="0" t="7303" r="0" b="0"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646095" cy="6488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F1874" w:rsidRPr="001F1874" w:rsidSect="00E175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70AA4"/>
    <w:multiLevelType w:val="hybridMultilevel"/>
    <w:tmpl w:val="1D12AC54"/>
    <w:lvl w:ilvl="0" w:tplc="75388350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23E76"/>
    <w:multiLevelType w:val="hybridMultilevel"/>
    <w:tmpl w:val="43A0BD4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F60713"/>
    <w:multiLevelType w:val="hybridMultilevel"/>
    <w:tmpl w:val="1F74F28A"/>
    <w:lvl w:ilvl="0" w:tplc="04070019">
      <w:start w:val="1"/>
      <w:numFmt w:val="lowerLetter"/>
      <w:lvlText w:val="%1."/>
      <w:lvlJc w:val="left"/>
      <w:pPr>
        <w:ind w:left="1776" w:hanging="360"/>
      </w:pPr>
    </w:lvl>
    <w:lvl w:ilvl="1" w:tplc="04070019" w:tentative="1">
      <w:start w:val="1"/>
      <w:numFmt w:val="lowerLetter"/>
      <w:lvlText w:val="%2."/>
      <w:lvlJc w:val="left"/>
      <w:pPr>
        <w:ind w:left="2496" w:hanging="360"/>
      </w:pPr>
    </w:lvl>
    <w:lvl w:ilvl="2" w:tplc="0407001B" w:tentative="1">
      <w:start w:val="1"/>
      <w:numFmt w:val="lowerRoman"/>
      <w:lvlText w:val="%3."/>
      <w:lvlJc w:val="right"/>
      <w:pPr>
        <w:ind w:left="3216" w:hanging="180"/>
      </w:pPr>
    </w:lvl>
    <w:lvl w:ilvl="3" w:tplc="0407000F" w:tentative="1">
      <w:start w:val="1"/>
      <w:numFmt w:val="decimal"/>
      <w:lvlText w:val="%4."/>
      <w:lvlJc w:val="left"/>
      <w:pPr>
        <w:ind w:left="3936" w:hanging="360"/>
      </w:pPr>
    </w:lvl>
    <w:lvl w:ilvl="4" w:tplc="04070019" w:tentative="1">
      <w:start w:val="1"/>
      <w:numFmt w:val="lowerLetter"/>
      <w:lvlText w:val="%5."/>
      <w:lvlJc w:val="left"/>
      <w:pPr>
        <w:ind w:left="4656" w:hanging="360"/>
      </w:pPr>
    </w:lvl>
    <w:lvl w:ilvl="5" w:tplc="0407001B" w:tentative="1">
      <w:start w:val="1"/>
      <w:numFmt w:val="lowerRoman"/>
      <w:lvlText w:val="%6."/>
      <w:lvlJc w:val="right"/>
      <w:pPr>
        <w:ind w:left="5376" w:hanging="180"/>
      </w:pPr>
    </w:lvl>
    <w:lvl w:ilvl="6" w:tplc="0407000F" w:tentative="1">
      <w:start w:val="1"/>
      <w:numFmt w:val="decimal"/>
      <w:lvlText w:val="%7."/>
      <w:lvlJc w:val="left"/>
      <w:pPr>
        <w:ind w:left="6096" w:hanging="360"/>
      </w:pPr>
    </w:lvl>
    <w:lvl w:ilvl="7" w:tplc="04070019" w:tentative="1">
      <w:start w:val="1"/>
      <w:numFmt w:val="lowerLetter"/>
      <w:lvlText w:val="%8."/>
      <w:lvlJc w:val="left"/>
      <w:pPr>
        <w:ind w:left="6816" w:hanging="360"/>
      </w:pPr>
    </w:lvl>
    <w:lvl w:ilvl="8" w:tplc="0407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264E486E"/>
    <w:multiLevelType w:val="hybridMultilevel"/>
    <w:tmpl w:val="B2F03804"/>
    <w:lvl w:ilvl="0" w:tplc="04070017">
      <w:start w:val="1"/>
      <w:numFmt w:val="lowerLetter"/>
      <w:lvlText w:val="%1)"/>
      <w:lvlJc w:val="left"/>
      <w:pPr>
        <w:ind w:left="1080" w:hanging="360"/>
      </w:p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CFA3617"/>
    <w:multiLevelType w:val="hybridMultilevel"/>
    <w:tmpl w:val="7D9A150E"/>
    <w:lvl w:ilvl="0" w:tplc="3B48CA5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C1F2812"/>
    <w:multiLevelType w:val="hybridMultilevel"/>
    <w:tmpl w:val="F0209C4A"/>
    <w:lvl w:ilvl="0" w:tplc="04070019">
      <w:start w:val="1"/>
      <w:numFmt w:val="lowerLetter"/>
      <w:lvlText w:val="%1."/>
      <w:lvlJc w:val="left"/>
      <w:pPr>
        <w:ind w:left="1080" w:hanging="360"/>
      </w:p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B877C5"/>
    <w:multiLevelType w:val="hybridMultilevel"/>
    <w:tmpl w:val="2A4AE1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A703E2"/>
    <w:multiLevelType w:val="hybridMultilevel"/>
    <w:tmpl w:val="9452847E"/>
    <w:lvl w:ilvl="0" w:tplc="52667A1A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9E0"/>
    <w:rsid w:val="001F1874"/>
    <w:rsid w:val="002863EB"/>
    <w:rsid w:val="003A33F2"/>
    <w:rsid w:val="003E3280"/>
    <w:rsid w:val="004E1D55"/>
    <w:rsid w:val="0053489D"/>
    <w:rsid w:val="006369E0"/>
    <w:rsid w:val="0066424E"/>
    <w:rsid w:val="006B0930"/>
    <w:rsid w:val="006B2A90"/>
    <w:rsid w:val="006C3CBE"/>
    <w:rsid w:val="007F6581"/>
    <w:rsid w:val="0080318B"/>
    <w:rsid w:val="0083169B"/>
    <w:rsid w:val="00834D88"/>
    <w:rsid w:val="00980BCB"/>
    <w:rsid w:val="00995C17"/>
    <w:rsid w:val="00AA45D8"/>
    <w:rsid w:val="00AD7CAA"/>
    <w:rsid w:val="00CC2424"/>
    <w:rsid w:val="00D5085A"/>
    <w:rsid w:val="00E0230F"/>
    <w:rsid w:val="00E1759A"/>
    <w:rsid w:val="00E36BFB"/>
    <w:rsid w:val="00ED05C4"/>
    <w:rsid w:val="00F90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44BB2"/>
  <w15:chartTrackingRefBased/>
  <w15:docId w15:val="{BDAF4D11-5C7F-437C-B8F4-78F879679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6369E0"/>
    <w:pPr>
      <w:ind w:left="720"/>
      <w:contextualSpacing/>
    </w:pPr>
  </w:style>
  <w:style w:type="table" w:styleId="Tabellenraster">
    <w:name w:val="Table Grid"/>
    <w:basedOn w:val="NormaleTabelle"/>
    <w:uiPriority w:val="39"/>
    <w:rsid w:val="00CC2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1023</Words>
  <Characters>6452</Characters>
  <Application>Microsoft Office Word</Application>
  <DocSecurity>0</DocSecurity>
  <Lines>53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7461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dino</dc:creator>
  <cp:keywords/>
  <dc:description/>
  <cp:lastModifiedBy>Adler, Stefanie</cp:lastModifiedBy>
  <cp:revision>4</cp:revision>
  <dcterms:created xsi:type="dcterms:W3CDTF">2022-12-12T07:04:00Z</dcterms:created>
  <dcterms:modified xsi:type="dcterms:W3CDTF">2022-12-13T09:16:00Z</dcterms:modified>
</cp:coreProperties>
</file>