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AC47C" w14:textId="77777777" w:rsidR="008C17B4" w:rsidRPr="00A109DD" w:rsidRDefault="000C093A" w:rsidP="00A109DD">
      <w:pPr>
        <w:rPr>
          <w:sz w:val="28"/>
        </w:rPr>
      </w:pPr>
      <w:r w:rsidRPr="00A109DD">
        <w:rPr>
          <w:sz w:val="28"/>
        </w:rPr>
        <w:t xml:space="preserve">Zahlenraum bis </w:t>
      </w:r>
      <w:r w:rsidR="008C17B4" w:rsidRPr="00A109DD">
        <w:rPr>
          <w:sz w:val="28"/>
        </w:rPr>
        <w:t>20</w:t>
      </w:r>
      <w:r w:rsidRPr="00A109DD">
        <w:rPr>
          <w:sz w:val="28"/>
        </w:rPr>
        <w:t xml:space="preserve">  - nicht operative</w:t>
      </w:r>
      <w:r w:rsidR="008C17B4" w:rsidRPr="00A109DD">
        <w:rPr>
          <w:sz w:val="28"/>
        </w:rPr>
        <w:t>r</w:t>
      </w:r>
      <w:r w:rsidRPr="00A109DD">
        <w:rPr>
          <w:sz w:val="28"/>
        </w:rPr>
        <w:t xml:space="preserve"> Teil</w:t>
      </w:r>
    </w:p>
    <w:p w14:paraId="30F0A1EA" w14:textId="77777777" w:rsidR="00A109DD" w:rsidRPr="00D11164" w:rsidRDefault="00A109DD" w:rsidP="00D11164">
      <w:pPr>
        <w:rPr>
          <w:sz w:val="28"/>
        </w:rPr>
      </w:pPr>
      <w:r w:rsidRPr="004D113C">
        <w:rPr>
          <w:sz w:val="28"/>
          <w:highlight w:val="cyan"/>
        </w:rPr>
        <w:t>3.1 Zahl darstellen, Stellenwerte, Zahlenreihe</w:t>
      </w:r>
    </w:p>
    <w:p w14:paraId="1A8051D2" w14:textId="77777777" w:rsidR="008C17B4" w:rsidRDefault="00441419" w:rsidP="008C17B4">
      <w:pPr>
        <w:rPr>
          <w:sz w:val="28"/>
        </w:rPr>
      </w:pPr>
      <w:r>
        <w:rPr>
          <w:sz w:val="28"/>
        </w:rPr>
        <w:t>a. Materialquellen</w:t>
      </w:r>
    </w:p>
    <w:p w14:paraId="47CFA787" w14:textId="77777777" w:rsidR="00441419" w:rsidRPr="00D11164" w:rsidRDefault="00397E8F" w:rsidP="00397E8F">
      <w:pPr>
        <w:pStyle w:val="Listenabsatz"/>
        <w:numPr>
          <w:ilvl w:val="2"/>
          <w:numId w:val="13"/>
        </w:numPr>
      </w:pPr>
      <w:r>
        <w:t xml:space="preserve">20er Rechenrahmen (blau), Heft 1 von 2, </w:t>
      </w:r>
      <w:r w:rsidR="00441419">
        <w:t>S.32-43</w:t>
      </w:r>
    </w:p>
    <w:p w14:paraId="045AAF67" w14:textId="77777777" w:rsidR="00441419" w:rsidRDefault="00D11164" w:rsidP="00D11164">
      <w:pPr>
        <w:pStyle w:val="Listenabsatz"/>
        <w:numPr>
          <w:ilvl w:val="2"/>
          <w:numId w:val="13"/>
        </w:numPr>
      </w:pPr>
      <w:r>
        <w:t xml:space="preserve">Denken und Rechnen </w:t>
      </w:r>
      <w:proofErr w:type="gramStart"/>
      <w:r>
        <w:t>Arbeitsheft</w:t>
      </w:r>
      <w:proofErr w:type="gramEnd"/>
      <w:r>
        <w:t xml:space="preserve">  S. 28-29</w:t>
      </w:r>
    </w:p>
    <w:p w14:paraId="2607AF3A" w14:textId="77777777" w:rsidR="00D11164" w:rsidRDefault="00D11164" w:rsidP="00D11164">
      <w:pPr>
        <w:pStyle w:val="Listenabsatz"/>
        <w:numPr>
          <w:ilvl w:val="2"/>
          <w:numId w:val="13"/>
        </w:numPr>
      </w:pPr>
      <w:r>
        <w:t>Denken und Rechnen Förderheft S. 45-48 (Differenzierung)</w:t>
      </w:r>
    </w:p>
    <w:p w14:paraId="0FDA0F60" w14:textId="77777777" w:rsidR="00D11164" w:rsidRDefault="005C09B9" w:rsidP="00D11164">
      <w:pPr>
        <w:pStyle w:val="Listenabsatz"/>
        <w:numPr>
          <w:ilvl w:val="2"/>
          <w:numId w:val="13"/>
        </w:numPr>
      </w:pPr>
      <w:r>
        <w:t>Zählendes Rechnen überwinden – ZR bis 20 S. 14-16</w:t>
      </w:r>
    </w:p>
    <w:p w14:paraId="3B8C9E68" w14:textId="77777777" w:rsidR="00E96338" w:rsidRDefault="00E96338" w:rsidP="00E96338"/>
    <w:p w14:paraId="1CA5CF07" w14:textId="77777777" w:rsidR="00D11164" w:rsidRPr="00D11164" w:rsidRDefault="00D11164" w:rsidP="00D11164">
      <w:pPr>
        <w:pStyle w:val="Listenabsatz"/>
        <w:numPr>
          <w:ilvl w:val="0"/>
          <w:numId w:val="13"/>
        </w:numPr>
        <w:rPr>
          <w:sz w:val="28"/>
        </w:rPr>
      </w:pPr>
      <w:r>
        <w:rPr>
          <w:sz w:val="28"/>
        </w:rPr>
        <w:t>Zusätzliches Material</w:t>
      </w:r>
    </w:p>
    <w:p w14:paraId="200411D1" w14:textId="77777777" w:rsidR="005C09B9" w:rsidRDefault="00E96338" w:rsidP="008C17B4">
      <w:pPr>
        <w:rPr>
          <w:sz w:val="28"/>
        </w:rPr>
      </w:pPr>
      <w:proofErr w:type="spellStart"/>
      <w:r>
        <w:rPr>
          <w:sz w:val="28"/>
        </w:rPr>
        <w:t>Pikas</w:t>
      </w:r>
      <w:proofErr w:type="spellEnd"/>
      <w:r>
        <w:rPr>
          <w:sz w:val="28"/>
        </w:rPr>
        <w:t xml:space="preserve"> Zwanziger-Feld</w:t>
      </w:r>
      <w:r w:rsidR="005C09B9">
        <w:rPr>
          <w:sz w:val="28"/>
        </w:rPr>
        <w:t xml:space="preserve">: </w:t>
      </w:r>
      <w:hyperlink r:id="rId6" w:history="1">
        <w:r w:rsidRPr="00E96338">
          <w:t>https://pikas-digi.dzlm.de/sites/pikasdg/files/uploads/Unterricht/Zwanzigerfeld/um_zwanzigerfeld.pdf</w:t>
        </w:r>
      </w:hyperlink>
    </w:p>
    <w:p w14:paraId="572C4356" w14:textId="77777777" w:rsidR="008C17B4" w:rsidRPr="005C09B9" w:rsidRDefault="005C09B9" w:rsidP="005C09B9">
      <w:pPr>
        <w:rPr>
          <w:sz w:val="28"/>
        </w:rPr>
      </w:pPr>
      <w:r>
        <w:rPr>
          <w:sz w:val="28"/>
        </w:rPr>
        <w:t xml:space="preserve">Lernvideos </w:t>
      </w:r>
      <w:proofErr w:type="spellStart"/>
      <w:r>
        <w:rPr>
          <w:sz w:val="28"/>
        </w:rPr>
        <w:t>Mahiko</w:t>
      </w:r>
      <w:proofErr w:type="spellEnd"/>
      <w:r>
        <w:rPr>
          <w:sz w:val="28"/>
        </w:rPr>
        <w:t xml:space="preserve">: </w:t>
      </w:r>
      <w:hyperlink r:id="rId7" w:history="1">
        <w:r w:rsidRPr="00DC73B5">
          <w:rPr>
            <w:rStyle w:val="Hyperlink"/>
            <w:rFonts w:ascii="Open Sans" w:hAnsi="Open Sans" w:cs="Open Sans"/>
            <w:sz w:val="21"/>
            <w:szCs w:val="21"/>
            <w:shd w:val="clear" w:color="auto" w:fill="FFFFFF"/>
          </w:rPr>
          <w:t>https://mahiko.dzlm.de/node/202</w:t>
        </w:r>
      </w:hyperlink>
    </w:p>
    <w:p w14:paraId="58200DDC" w14:textId="77777777" w:rsidR="00E96338" w:rsidRPr="00E96338" w:rsidRDefault="00E96338" w:rsidP="00E96338">
      <w:pPr>
        <w:rPr>
          <w:rFonts w:ascii="Open Sans" w:hAnsi="Open Sans" w:cs="Open Sans"/>
          <w:color w:val="222222"/>
          <w:sz w:val="21"/>
          <w:szCs w:val="21"/>
          <w:shd w:val="clear" w:color="auto" w:fill="FFFFFF"/>
        </w:rPr>
      </w:pPr>
    </w:p>
    <w:p w14:paraId="60C0A608" w14:textId="77777777" w:rsidR="00E96338" w:rsidRPr="00E96338" w:rsidRDefault="00E96338" w:rsidP="00E96338">
      <w:pPr>
        <w:rPr>
          <w:sz w:val="28"/>
        </w:rPr>
      </w:pPr>
      <w:r w:rsidRPr="004D113C">
        <w:rPr>
          <w:sz w:val="28"/>
          <w:highlight w:val="cyan"/>
        </w:rPr>
        <w:t>3.2. Zahlen vergleichen/ gerade, ungerade</w:t>
      </w:r>
    </w:p>
    <w:p w14:paraId="59AE7D70" w14:textId="77777777" w:rsidR="00E96338" w:rsidRDefault="00E96338" w:rsidP="00E96338">
      <w:pPr>
        <w:rPr>
          <w:sz w:val="28"/>
        </w:rPr>
      </w:pPr>
      <w:r>
        <w:rPr>
          <w:sz w:val="28"/>
        </w:rPr>
        <w:t>a. Materialquellen</w:t>
      </w:r>
    </w:p>
    <w:p w14:paraId="160F072F" w14:textId="77777777" w:rsidR="00E96338" w:rsidRPr="00D11164" w:rsidRDefault="00E96338" w:rsidP="00E96338">
      <w:pPr>
        <w:pStyle w:val="Listenabsatz"/>
        <w:numPr>
          <w:ilvl w:val="2"/>
          <w:numId w:val="13"/>
        </w:numPr>
      </w:pPr>
      <w:r>
        <w:t>20er Rechenrahmen</w:t>
      </w:r>
      <w:r w:rsidR="00397E8F">
        <w:t xml:space="preserve"> (blau), Heft 1 von 2</w:t>
      </w:r>
      <w:r>
        <w:t>, S. 60-61</w:t>
      </w:r>
    </w:p>
    <w:p w14:paraId="59935337" w14:textId="77777777" w:rsidR="00E96338" w:rsidRDefault="00E96338" w:rsidP="00E96338">
      <w:pPr>
        <w:pStyle w:val="Listenabsatz"/>
        <w:numPr>
          <w:ilvl w:val="2"/>
          <w:numId w:val="13"/>
        </w:numPr>
      </w:pPr>
      <w:r>
        <w:t xml:space="preserve">Denken und Rechnen </w:t>
      </w:r>
      <w:proofErr w:type="gramStart"/>
      <w:r>
        <w:t>Arbeitsheft</w:t>
      </w:r>
      <w:proofErr w:type="gramEnd"/>
      <w:r>
        <w:t xml:space="preserve">  S. 30-31</w:t>
      </w:r>
    </w:p>
    <w:p w14:paraId="03EC4737" w14:textId="77777777" w:rsidR="00E96338" w:rsidRDefault="00E96338" w:rsidP="00E96338">
      <w:pPr>
        <w:pStyle w:val="Listenabsatz"/>
        <w:numPr>
          <w:ilvl w:val="2"/>
          <w:numId w:val="13"/>
        </w:numPr>
      </w:pPr>
      <w:r>
        <w:t>Denken und Rechnen Förderheft S. 49-51 (Differenzierung)</w:t>
      </w:r>
    </w:p>
    <w:p w14:paraId="1A74C17B" w14:textId="77777777" w:rsidR="004D113C" w:rsidRDefault="004D113C" w:rsidP="004D113C">
      <w:pPr>
        <w:pStyle w:val="Listenabsatz"/>
        <w:numPr>
          <w:ilvl w:val="2"/>
          <w:numId w:val="13"/>
        </w:numPr>
      </w:pPr>
      <w:r>
        <w:t xml:space="preserve">Denken und Rechnen </w:t>
      </w:r>
      <w:proofErr w:type="gramStart"/>
      <w:r>
        <w:t>Arbeitsheft</w:t>
      </w:r>
      <w:proofErr w:type="gramEnd"/>
      <w:r>
        <w:t xml:space="preserve">  S. 48-49 (Gerade/Ungerade Zahlen)</w:t>
      </w:r>
    </w:p>
    <w:p w14:paraId="0C2F3D84" w14:textId="77777777" w:rsidR="00E96338" w:rsidRPr="00D11164" w:rsidRDefault="00E96338" w:rsidP="00E96338"/>
    <w:p w14:paraId="0B579C6A" w14:textId="77777777" w:rsidR="00E96338" w:rsidRPr="00D11164" w:rsidRDefault="00E96338" w:rsidP="00E96338">
      <w:pPr>
        <w:pStyle w:val="Listenabsatz"/>
        <w:numPr>
          <w:ilvl w:val="0"/>
          <w:numId w:val="13"/>
        </w:numPr>
        <w:rPr>
          <w:sz w:val="28"/>
        </w:rPr>
      </w:pPr>
      <w:r>
        <w:rPr>
          <w:sz w:val="28"/>
        </w:rPr>
        <w:t>Zusätzliches Material</w:t>
      </w:r>
    </w:p>
    <w:p w14:paraId="3B184F79" w14:textId="77777777" w:rsidR="00E96338" w:rsidRDefault="00E96338" w:rsidP="00E96338">
      <w:pPr>
        <w:rPr>
          <w:sz w:val="28"/>
        </w:rPr>
      </w:pPr>
      <w:proofErr w:type="spellStart"/>
      <w:r>
        <w:rPr>
          <w:sz w:val="28"/>
        </w:rPr>
        <w:t>Pikas</w:t>
      </w:r>
      <w:proofErr w:type="spellEnd"/>
      <w:r>
        <w:rPr>
          <w:sz w:val="28"/>
        </w:rPr>
        <w:t xml:space="preserve"> Zwanziger-Feld: </w:t>
      </w:r>
      <w:hyperlink r:id="rId8" w:history="1">
        <w:r w:rsidRPr="00E96338">
          <w:t>https://pikas-digi.dzlm.de/sites/pikasdg/files/uploads/Unterricht/Zwanzigerfeld/um_zwanzigerfeld.pdf</w:t>
        </w:r>
      </w:hyperlink>
    </w:p>
    <w:p w14:paraId="2EAD9AF1" w14:textId="77777777" w:rsidR="00E96338" w:rsidRDefault="004D113C" w:rsidP="00E96338">
      <w:pPr>
        <w:rPr>
          <w:sz w:val="28"/>
        </w:rPr>
      </w:pPr>
      <w:r>
        <w:rPr>
          <w:sz w:val="28"/>
        </w:rPr>
        <w:t xml:space="preserve">Erklärvideo </w:t>
      </w:r>
      <w:proofErr w:type="spellStart"/>
      <w:r>
        <w:rPr>
          <w:sz w:val="28"/>
        </w:rPr>
        <w:t>Youtube</w:t>
      </w:r>
      <w:proofErr w:type="spellEnd"/>
      <w:r>
        <w:rPr>
          <w:sz w:val="28"/>
        </w:rPr>
        <w:t xml:space="preserve"> Zahlen halbieren: </w:t>
      </w:r>
      <w:hyperlink r:id="rId9" w:history="1">
        <w:r w:rsidRPr="00DC73B5">
          <w:rPr>
            <w:rStyle w:val="Hyperlink"/>
            <w:sz w:val="28"/>
          </w:rPr>
          <w:t>https://www.youtube.com/watch?v=4O2U1WzeDgI</w:t>
        </w:r>
      </w:hyperlink>
    </w:p>
    <w:p w14:paraId="551DDC0D" w14:textId="77777777" w:rsidR="004D113C" w:rsidRPr="00D11164" w:rsidRDefault="004D113C" w:rsidP="00E96338">
      <w:pPr>
        <w:rPr>
          <w:sz w:val="28"/>
        </w:rPr>
      </w:pPr>
      <w:r>
        <w:rPr>
          <w:sz w:val="28"/>
        </w:rPr>
        <w:t>Freiarbeitsmaterial: Mathe kann man anfassen</w:t>
      </w:r>
      <w:r w:rsidR="006D0DD4">
        <w:rPr>
          <w:sz w:val="28"/>
        </w:rPr>
        <w:t>, S.53, Station 79</w:t>
      </w:r>
    </w:p>
    <w:p w14:paraId="758FCA04" w14:textId="77777777" w:rsidR="00731169" w:rsidRDefault="00731169" w:rsidP="00731169">
      <w:pPr>
        <w:rPr>
          <w:rFonts w:ascii="Century Gothic" w:hAnsi="Century Gothic"/>
          <w:b/>
          <w:color w:val="7030A0"/>
        </w:rPr>
      </w:pPr>
    </w:p>
    <w:p w14:paraId="2845FFDA" w14:textId="77777777" w:rsidR="00731169" w:rsidRDefault="00731169" w:rsidP="00731169">
      <w:pPr>
        <w:rPr>
          <w:rFonts w:ascii="Century Gothic" w:hAnsi="Century Gothic"/>
          <w:b/>
          <w:color w:val="7030A0"/>
        </w:rPr>
      </w:pPr>
    </w:p>
    <w:p w14:paraId="2075268A" w14:textId="77777777" w:rsidR="00731169" w:rsidRDefault="00731169" w:rsidP="00731169">
      <w:pPr>
        <w:rPr>
          <w:rFonts w:ascii="Century Gothic" w:hAnsi="Century Gothic"/>
          <w:b/>
          <w:color w:val="7030A0"/>
        </w:rPr>
      </w:pPr>
    </w:p>
    <w:p w14:paraId="49543587" w14:textId="77777777" w:rsidR="00731169" w:rsidRPr="00D5574F" w:rsidRDefault="00731169" w:rsidP="00731169">
      <w:pPr>
        <w:rPr>
          <w:rFonts w:ascii="Century Gothic" w:hAnsi="Century Gothic"/>
          <w:b/>
          <w:color w:val="7030A0"/>
        </w:rPr>
      </w:pPr>
      <w:r>
        <w:rPr>
          <w:rFonts w:ascii="Century Gothic" w:hAnsi="Century Gothic"/>
          <w:b/>
          <w:color w:val="7030A0"/>
        </w:rPr>
        <w:lastRenderedPageBreak/>
        <w:t xml:space="preserve">4. </w:t>
      </w:r>
      <w:r w:rsidRPr="00D5574F">
        <w:rPr>
          <w:rFonts w:ascii="Century Gothic" w:hAnsi="Century Gothic"/>
          <w:b/>
          <w:color w:val="7030A0"/>
        </w:rPr>
        <w:t>ZR bis 20 operativer Bereich</w:t>
      </w:r>
    </w:p>
    <w:p w14:paraId="3E965B21" w14:textId="77777777" w:rsidR="00731169" w:rsidRDefault="00731169" w:rsidP="00731169">
      <w:pPr>
        <w:rPr>
          <w:rFonts w:ascii="Century Gothic" w:hAnsi="Century Gothic"/>
          <w:color w:val="7030A0"/>
        </w:rPr>
      </w:pPr>
      <w:r>
        <w:rPr>
          <w:rFonts w:ascii="Century Gothic" w:hAnsi="Century Gothic"/>
          <w:color w:val="7030A0"/>
        </w:rPr>
        <w:t xml:space="preserve">4.1 Addition-ZR 20 </w:t>
      </w:r>
      <w:proofErr w:type="spellStart"/>
      <w:r>
        <w:rPr>
          <w:rFonts w:ascii="Century Gothic" w:hAnsi="Century Gothic"/>
          <w:color w:val="7030A0"/>
        </w:rPr>
        <w:t>oZÜ</w:t>
      </w:r>
      <w:proofErr w:type="spellEnd"/>
    </w:p>
    <w:p w14:paraId="2932C7B9" w14:textId="77777777" w:rsidR="00731169" w:rsidRDefault="00731169" w:rsidP="00731169">
      <w:pPr>
        <w:rPr>
          <w:rFonts w:ascii="Century Gothic" w:hAnsi="Century Gothic"/>
          <w:color w:val="7030A0"/>
        </w:rPr>
      </w:pPr>
      <w:r>
        <w:rPr>
          <w:rFonts w:ascii="Century Gothic" w:hAnsi="Century Gothic"/>
          <w:color w:val="7030A0"/>
        </w:rPr>
        <w:t>Materialquellen</w:t>
      </w:r>
    </w:p>
    <w:p w14:paraId="1C24C9AB" w14:textId="77777777" w:rsidR="00731169" w:rsidRDefault="00731169" w:rsidP="00731169">
      <w:r>
        <w:t xml:space="preserve">Denken und Rechnen </w:t>
      </w:r>
      <w:proofErr w:type="gramStart"/>
      <w:r>
        <w:t>Arbeitsheft</w:t>
      </w:r>
      <w:proofErr w:type="gramEnd"/>
      <w:r>
        <w:t xml:space="preserve">  S. 32-34</w:t>
      </w:r>
    </w:p>
    <w:p w14:paraId="4A596735" w14:textId="77777777" w:rsidR="00731169" w:rsidRDefault="00731169" w:rsidP="00731169">
      <w:r>
        <w:t>Denken und Rechnen Förderheft S. 52-56 (Differenzierung)</w:t>
      </w:r>
    </w:p>
    <w:p w14:paraId="62D93E09" w14:textId="77777777" w:rsidR="00397E8F" w:rsidRPr="00D11164" w:rsidRDefault="00397E8F" w:rsidP="00397E8F">
      <w:r>
        <w:t>20er Rechenrahmen (blau), Heft 2 von 2, komplettes Heft</w:t>
      </w:r>
    </w:p>
    <w:p w14:paraId="432DBAAF" w14:textId="77777777" w:rsidR="00397E8F" w:rsidRPr="00731169" w:rsidRDefault="00397E8F" w:rsidP="00731169"/>
    <w:p w14:paraId="4C5F9621" w14:textId="77777777" w:rsidR="00731169" w:rsidRDefault="00731169" w:rsidP="00731169">
      <w:pPr>
        <w:rPr>
          <w:rFonts w:ascii="Century Gothic" w:hAnsi="Century Gothic"/>
          <w:color w:val="7030A0"/>
        </w:rPr>
      </w:pPr>
      <w:r>
        <w:rPr>
          <w:rFonts w:ascii="Century Gothic" w:hAnsi="Century Gothic"/>
          <w:color w:val="7030A0"/>
        </w:rPr>
        <w:t>Zusätzliches Material</w:t>
      </w:r>
    </w:p>
    <w:p w14:paraId="0A0F3F91" w14:textId="77777777" w:rsidR="00731169" w:rsidRPr="00731169" w:rsidRDefault="00731169" w:rsidP="00731169">
      <w:r w:rsidRPr="00731169">
        <w:t>Cool Lama</w:t>
      </w:r>
      <w:r>
        <w:t xml:space="preserve"> Lernspiel:</w:t>
      </w:r>
      <w:r w:rsidRPr="00731169">
        <w:t xml:space="preserve"> https://coollama.de/lernspiele/klasse-1/mathe/plusminus-klasse-1/</w:t>
      </w:r>
    </w:p>
    <w:p w14:paraId="06064D69" w14:textId="77777777" w:rsidR="00731169" w:rsidRPr="00731169" w:rsidRDefault="00731169" w:rsidP="00731169">
      <w:r w:rsidRPr="00731169">
        <w:t xml:space="preserve">Anton App – ausgewählte Aufgabe </w:t>
      </w:r>
    </w:p>
    <w:p w14:paraId="3AD45D4F" w14:textId="77777777" w:rsidR="00731169" w:rsidRDefault="00731169" w:rsidP="00731169">
      <w:pPr>
        <w:rPr>
          <w:rFonts w:ascii="Century Gothic" w:hAnsi="Century Gothic"/>
          <w:color w:val="7030A0"/>
        </w:rPr>
      </w:pPr>
      <w:r>
        <w:rPr>
          <w:rFonts w:ascii="Century Gothic" w:hAnsi="Century Gothic"/>
          <w:color w:val="7030A0"/>
        </w:rPr>
        <w:t>4.2.</w:t>
      </w:r>
      <w:r w:rsidRPr="00D5574F">
        <w:rPr>
          <w:rFonts w:ascii="Century Gothic" w:hAnsi="Century Gothic"/>
          <w:color w:val="7030A0"/>
        </w:rPr>
        <w:t xml:space="preserve">Subtraktionsaufgaben im ZR bis 20 </w:t>
      </w:r>
      <w:proofErr w:type="spellStart"/>
      <w:r>
        <w:rPr>
          <w:rFonts w:ascii="Century Gothic" w:hAnsi="Century Gothic"/>
          <w:color w:val="7030A0"/>
        </w:rPr>
        <w:t>o</w:t>
      </w:r>
      <w:r w:rsidRPr="00D5574F">
        <w:rPr>
          <w:rFonts w:ascii="Century Gothic" w:hAnsi="Century Gothic"/>
          <w:color w:val="7030A0"/>
        </w:rPr>
        <w:t>ZÜ</w:t>
      </w:r>
      <w:proofErr w:type="spellEnd"/>
      <w:r w:rsidRPr="00D5574F">
        <w:rPr>
          <w:rFonts w:ascii="Century Gothic" w:hAnsi="Century Gothic"/>
          <w:color w:val="7030A0"/>
        </w:rPr>
        <w:t xml:space="preserve">  </w:t>
      </w:r>
    </w:p>
    <w:p w14:paraId="000C60F7" w14:textId="77777777" w:rsidR="00731169" w:rsidRDefault="00731169" w:rsidP="00731169">
      <w:pPr>
        <w:rPr>
          <w:rFonts w:ascii="Century Gothic" w:hAnsi="Century Gothic"/>
          <w:color w:val="7030A0"/>
        </w:rPr>
      </w:pPr>
      <w:r>
        <w:rPr>
          <w:rFonts w:ascii="Century Gothic" w:hAnsi="Century Gothic"/>
          <w:color w:val="7030A0"/>
        </w:rPr>
        <w:t>Materialquellen</w:t>
      </w:r>
    </w:p>
    <w:p w14:paraId="75F09F38" w14:textId="77777777" w:rsidR="00397E8F" w:rsidRDefault="00397E8F" w:rsidP="00731169">
      <w:r>
        <w:t>20er Rechenrahmen (blau), Heft 2 von 2, komplettes Heft</w:t>
      </w:r>
    </w:p>
    <w:p w14:paraId="2B193017" w14:textId="77777777" w:rsidR="00731169" w:rsidRDefault="00731169" w:rsidP="00731169">
      <w:r>
        <w:t xml:space="preserve">Denken und Rechnen </w:t>
      </w:r>
      <w:proofErr w:type="gramStart"/>
      <w:r>
        <w:t>Arbeitsheft</w:t>
      </w:r>
      <w:proofErr w:type="gramEnd"/>
      <w:r>
        <w:t xml:space="preserve">  S. </w:t>
      </w:r>
      <w:r w:rsidR="00397E8F">
        <w:t>35</w:t>
      </w:r>
      <w:r>
        <w:t>-3</w:t>
      </w:r>
      <w:r w:rsidR="00397E8F">
        <w:t>6</w:t>
      </w:r>
    </w:p>
    <w:p w14:paraId="0056B681" w14:textId="77777777" w:rsidR="00731169" w:rsidRPr="00731169" w:rsidRDefault="00731169" w:rsidP="00731169">
      <w:r>
        <w:t>Denken und Rechnen Förderheft S. 5</w:t>
      </w:r>
      <w:r w:rsidR="00397E8F">
        <w:t>7</w:t>
      </w:r>
      <w:r>
        <w:t>-6</w:t>
      </w:r>
      <w:r w:rsidR="00397E8F">
        <w:t>1</w:t>
      </w:r>
      <w:r>
        <w:t xml:space="preserve"> (Differenzierung)</w:t>
      </w:r>
    </w:p>
    <w:p w14:paraId="19A425AB" w14:textId="77777777" w:rsidR="00731169" w:rsidRDefault="00731169" w:rsidP="00731169">
      <w:pPr>
        <w:rPr>
          <w:rFonts w:ascii="Century Gothic" w:hAnsi="Century Gothic"/>
          <w:color w:val="7030A0"/>
        </w:rPr>
      </w:pPr>
    </w:p>
    <w:p w14:paraId="4945CA71" w14:textId="77777777" w:rsidR="00731169" w:rsidRDefault="00731169" w:rsidP="00731169">
      <w:pPr>
        <w:rPr>
          <w:rFonts w:ascii="Century Gothic" w:hAnsi="Century Gothic"/>
          <w:color w:val="7030A0"/>
        </w:rPr>
      </w:pPr>
      <w:r>
        <w:rPr>
          <w:rFonts w:ascii="Century Gothic" w:hAnsi="Century Gothic"/>
          <w:color w:val="7030A0"/>
        </w:rPr>
        <w:t>Zusätzliches Material</w:t>
      </w:r>
    </w:p>
    <w:p w14:paraId="15743789" w14:textId="77777777" w:rsidR="00731169" w:rsidRPr="00731169" w:rsidRDefault="00731169" w:rsidP="00731169">
      <w:r w:rsidRPr="00731169">
        <w:t>Cool Lama</w:t>
      </w:r>
      <w:r>
        <w:t xml:space="preserve"> Lernspiel:</w:t>
      </w:r>
      <w:r w:rsidRPr="00731169">
        <w:t xml:space="preserve"> https://coollama.de/lernspiele/klasse-1/mathe/plusminus-klasse-1/</w:t>
      </w:r>
    </w:p>
    <w:p w14:paraId="268350B2" w14:textId="77777777" w:rsidR="00731169" w:rsidRPr="00731169" w:rsidRDefault="00731169" w:rsidP="00731169">
      <w:r w:rsidRPr="00731169">
        <w:t xml:space="preserve">Anton App – ausgewählte Aufgabe </w:t>
      </w:r>
    </w:p>
    <w:p w14:paraId="16BB92E9" w14:textId="77777777" w:rsidR="00731169" w:rsidRDefault="00397E8F" w:rsidP="00731169">
      <w:pPr>
        <w:rPr>
          <w:rFonts w:ascii="Century Gothic" w:hAnsi="Century Gothic"/>
          <w:color w:val="7030A0"/>
        </w:rPr>
      </w:pPr>
      <w:r>
        <w:rPr>
          <w:rFonts w:ascii="Century Gothic" w:hAnsi="Century Gothic"/>
          <w:color w:val="7030A0"/>
        </w:rPr>
        <w:t>4.3</w:t>
      </w:r>
      <w:r w:rsidRPr="00D5574F">
        <w:rPr>
          <w:rFonts w:ascii="Century Gothic" w:hAnsi="Century Gothic"/>
          <w:color w:val="7030A0"/>
        </w:rPr>
        <w:t>Analogieaufgaben</w:t>
      </w:r>
    </w:p>
    <w:p w14:paraId="34FFAABE" w14:textId="77777777" w:rsidR="00397E8F" w:rsidRDefault="00397E8F" w:rsidP="00397E8F">
      <w:pPr>
        <w:rPr>
          <w:rFonts w:ascii="Century Gothic" w:hAnsi="Century Gothic"/>
          <w:color w:val="7030A0"/>
        </w:rPr>
      </w:pPr>
      <w:r>
        <w:rPr>
          <w:rFonts w:ascii="Century Gothic" w:hAnsi="Century Gothic"/>
          <w:color w:val="7030A0"/>
        </w:rPr>
        <w:t>Materialquellen</w:t>
      </w:r>
    </w:p>
    <w:p w14:paraId="4F461A68" w14:textId="77777777" w:rsidR="00397E8F" w:rsidRDefault="00397E8F" w:rsidP="00397E8F">
      <w:r>
        <w:t>20er Rechenrahmen (blau), Heft 1 von 2, S. 62</w:t>
      </w:r>
    </w:p>
    <w:p w14:paraId="4F6FEA63" w14:textId="77777777" w:rsidR="00D0156E" w:rsidRDefault="00397E8F" w:rsidP="00D0156E">
      <w:r>
        <w:t>20er Rechenrahmen (blau), Heft 2 von 2, S. 18-21</w:t>
      </w:r>
    </w:p>
    <w:p w14:paraId="137FB34E" w14:textId="77777777" w:rsidR="00D0156E" w:rsidRDefault="00D0156E" w:rsidP="00D0156E">
      <w:r>
        <w:t>Zählendes Rechnen überwinden – ZR bis 20 S. 86-87</w:t>
      </w:r>
    </w:p>
    <w:p w14:paraId="250E7AEC" w14:textId="77777777" w:rsidR="00D0156E" w:rsidRDefault="00D0156E" w:rsidP="00D0156E">
      <w:r>
        <w:t xml:space="preserve">Denken und Rechnen </w:t>
      </w:r>
      <w:proofErr w:type="gramStart"/>
      <w:r>
        <w:t>Arbeitsheft</w:t>
      </w:r>
      <w:proofErr w:type="gramEnd"/>
      <w:r>
        <w:t xml:space="preserve">  S. 37-38</w:t>
      </w:r>
    </w:p>
    <w:p w14:paraId="378E836E" w14:textId="77777777" w:rsidR="00D0156E" w:rsidRPr="00731169" w:rsidRDefault="00D0156E" w:rsidP="00D0156E">
      <w:r>
        <w:t>Denken und Rechnen Förderheft S. 61-62 (Differenzierung)</w:t>
      </w:r>
    </w:p>
    <w:p w14:paraId="7154E8AD" w14:textId="77777777" w:rsidR="00397E8F" w:rsidRDefault="00397E8F" w:rsidP="00397E8F">
      <w:pPr>
        <w:rPr>
          <w:rFonts w:ascii="Century Gothic" w:hAnsi="Century Gothic"/>
          <w:color w:val="7030A0"/>
        </w:rPr>
      </w:pPr>
    </w:p>
    <w:p w14:paraId="616F2D41" w14:textId="77777777" w:rsidR="00397E8F" w:rsidRDefault="00397E8F" w:rsidP="00397E8F">
      <w:pPr>
        <w:rPr>
          <w:rFonts w:ascii="Century Gothic" w:hAnsi="Century Gothic"/>
          <w:color w:val="7030A0"/>
        </w:rPr>
      </w:pPr>
      <w:r>
        <w:rPr>
          <w:rFonts w:ascii="Century Gothic" w:hAnsi="Century Gothic"/>
          <w:color w:val="7030A0"/>
        </w:rPr>
        <w:t>Zusätzliches Material</w:t>
      </w:r>
    </w:p>
    <w:p w14:paraId="012812EC" w14:textId="77777777" w:rsidR="00591BF8" w:rsidRPr="00591BF8" w:rsidRDefault="00591BF8" w:rsidP="00397E8F">
      <w:r>
        <w:lastRenderedPageBreak/>
        <w:t>Analogieaufgaben-</w:t>
      </w:r>
      <w:r w:rsidRPr="00591BF8">
        <w:t>Domin</w:t>
      </w:r>
      <w:r>
        <w:t>o Lernspiel</w:t>
      </w:r>
    </w:p>
    <w:p w14:paraId="796AA852" w14:textId="77777777" w:rsidR="00731169" w:rsidRPr="00D5574F" w:rsidRDefault="00731169" w:rsidP="00731169">
      <w:pPr>
        <w:rPr>
          <w:rFonts w:ascii="Century Gothic" w:hAnsi="Century Gothic"/>
          <w:color w:val="7030A0"/>
        </w:rPr>
      </w:pPr>
    </w:p>
    <w:p w14:paraId="0BC841A9" w14:textId="77777777" w:rsidR="00731169" w:rsidRDefault="00731169" w:rsidP="00731169">
      <w:pPr>
        <w:rPr>
          <w:rFonts w:ascii="Century Gothic" w:hAnsi="Century Gothic"/>
          <w:color w:val="7030A0"/>
        </w:rPr>
      </w:pPr>
      <w:r>
        <w:rPr>
          <w:rFonts w:ascii="Century Gothic" w:hAnsi="Century Gothic"/>
          <w:color w:val="7030A0"/>
        </w:rPr>
        <w:t>4.4 v</w:t>
      </w:r>
      <w:r w:rsidRPr="00D5574F">
        <w:rPr>
          <w:rFonts w:ascii="Century Gothic" w:hAnsi="Century Gothic"/>
          <w:color w:val="7030A0"/>
        </w:rPr>
        <w:t>erdoppeln, halbieren</w:t>
      </w:r>
    </w:p>
    <w:p w14:paraId="1C8BB6C1" w14:textId="77777777" w:rsidR="00731169" w:rsidRDefault="00731169" w:rsidP="00731169">
      <w:pPr>
        <w:rPr>
          <w:rFonts w:ascii="Century Gothic" w:hAnsi="Century Gothic"/>
          <w:color w:val="7030A0"/>
        </w:rPr>
      </w:pPr>
      <w:r>
        <w:rPr>
          <w:rFonts w:ascii="Century Gothic" w:hAnsi="Century Gothic"/>
          <w:color w:val="7030A0"/>
        </w:rPr>
        <w:t>Materialquellen</w:t>
      </w:r>
    </w:p>
    <w:p w14:paraId="36EED318" w14:textId="77777777" w:rsidR="00591BF8" w:rsidRDefault="00591BF8" w:rsidP="00731169">
      <w:r>
        <w:t xml:space="preserve">Denken und Rechnen </w:t>
      </w:r>
      <w:proofErr w:type="gramStart"/>
      <w:r>
        <w:t>Arbeitsheft</w:t>
      </w:r>
      <w:proofErr w:type="gramEnd"/>
      <w:r>
        <w:t xml:space="preserve">  S. 54</w:t>
      </w:r>
    </w:p>
    <w:p w14:paraId="0325166A" w14:textId="77777777" w:rsidR="00731169" w:rsidRDefault="00397E8F" w:rsidP="00731169">
      <w:r>
        <w:t>20er Rechenrahmen (blau), Heft 2 von 2</w:t>
      </w:r>
      <w:r w:rsidR="00591BF8">
        <w:t>, S.36-43</w:t>
      </w:r>
    </w:p>
    <w:p w14:paraId="40D99A0E" w14:textId="77777777" w:rsidR="00591BF8" w:rsidRDefault="00591BF8" w:rsidP="00731169">
      <w:pPr>
        <w:rPr>
          <w:rFonts w:ascii="Century Gothic" w:hAnsi="Century Gothic"/>
          <w:color w:val="7030A0"/>
        </w:rPr>
      </w:pPr>
    </w:p>
    <w:p w14:paraId="76F7D1BE" w14:textId="77777777" w:rsidR="00731169" w:rsidRDefault="00731169" w:rsidP="00731169">
      <w:pPr>
        <w:rPr>
          <w:rFonts w:ascii="Century Gothic" w:hAnsi="Century Gothic"/>
          <w:color w:val="7030A0"/>
        </w:rPr>
      </w:pPr>
      <w:r>
        <w:rPr>
          <w:rFonts w:ascii="Century Gothic" w:hAnsi="Century Gothic"/>
          <w:color w:val="7030A0"/>
        </w:rPr>
        <w:t>Zusätzliches Material</w:t>
      </w:r>
    </w:p>
    <w:p w14:paraId="1C3661E2" w14:textId="77777777" w:rsidR="00731169" w:rsidRDefault="00731169" w:rsidP="00731169">
      <w:pPr>
        <w:rPr>
          <w:rFonts w:ascii="Century Gothic" w:hAnsi="Century Gothic"/>
          <w:color w:val="7030A0"/>
        </w:rPr>
      </w:pPr>
    </w:p>
    <w:p w14:paraId="6D55D851" w14:textId="77777777" w:rsidR="00731169" w:rsidRPr="00D5574F" w:rsidRDefault="00731169" w:rsidP="00731169">
      <w:pPr>
        <w:rPr>
          <w:rFonts w:ascii="Century Gothic" w:hAnsi="Century Gothic"/>
          <w:color w:val="7030A0"/>
        </w:rPr>
      </w:pPr>
    </w:p>
    <w:p w14:paraId="115884A1" w14:textId="77777777" w:rsidR="00731169" w:rsidRDefault="00731169" w:rsidP="00731169">
      <w:pPr>
        <w:rPr>
          <w:rFonts w:ascii="Century Gothic" w:hAnsi="Century Gothic"/>
          <w:color w:val="7030A0"/>
        </w:rPr>
      </w:pPr>
      <w:r>
        <w:rPr>
          <w:rFonts w:ascii="Century Gothic" w:hAnsi="Century Gothic"/>
          <w:color w:val="7030A0"/>
        </w:rPr>
        <w:t>4.5 Additions</w:t>
      </w:r>
      <w:r w:rsidRPr="00D5574F">
        <w:rPr>
          <w:rFonts w:ascii="Century Gothic" w:hAnsi="Century Gothic"/>
          <w:color w:val="7030A0"/>
        </w:rPr>
        <w:t xml:space="preserve">saufgaben mit ZÜ </w:t>
      </w:r>
    </w:p>
    <w:p w14:paraId="0BE4C8DE" w14:textId="77777777" w:rsidR="00731169" w:rsidRDefault="00731169" w:rsidP="00731169">
      <w:pPr>
        <w:rPr>
          <w:rFonts w:ascii="Century Gothic" w:hAnsi="Century Gothic"/>
          <w:color w:val="7030A0"/>
        </w:rPr>
      </w:pPr>
      <w:r>
        <w:rPr>
          <w:rFonts w:ascii="Century Gothic" w:hAnsi="Century Gothic"/>
          <w:color w:val="7030A0"/>
        </w:rPr>
        <w:t>Materialquellen</w:t>
      </w:r>
    </w:p>
    <w:p w14:paraId="62FA9ED9" w14:textId="77777777" w:rsidR="00397E8F" w:rsidRDefault="00397E8F" w:rsidP="00397E8F">
      <w:r>
        <w:t>20er Rechenrahmen (blau), Heft 2 von 2, komplettes Heft</w:t>
      </w:r>
    </w:p>
    <w:p w14:paraId="43ACDF7F" w14:textId="77777777" w:rsidR="00591BF8" w:rsidRDefault="00591BF8" w:rsidP="00591BF8">
      <w:r>
        <w:t xml:space="preserve">Denken und Rechnen </w:t>
      </w:r>
      <w:proofErr w:type="gramStart"/>
      <w:r>
        <w:t>Arbeitsheft</w:t>
      </w:r>
      <w:proofErr w:type="gramEnd"/>
      <w:r>
        <w:t xml:space="preserve">  S. 55-57</w:t>
      </w:r>
    </w:p>
    <w:p w14:paraId="5A06DDDB" w14:textId="77777777" w:rsidR="00B02410" w:rsidRPr="00731169" w:rsidRDefault="00B02410" w:rsidP="00B02410">
      <w:r>
        <w:t>Denken und Rechnen Förderheft S. 72-75 (Differenzierung)</w:t>
      </w:r>
    </w:p>
    <w:p w14:paraId="547A08C7" w14:textId="77777777" w:rsidR="00731169" w:rsidRDefault="00731169" w:rsidP="00731169">
      <w:pPr>
        <w:rPr>
          <w:rFonts w:ascii="Century Gothic" w:hAnsi="Century Gothic"/>
          <w:color w:val="7030A0"/>
        </w:rPr>
      </w:pPr>
    </w:p>
    <w:p w14:paraId="68AF9B8C" w14:textId="77777777" w:rsidR="00731169" w:rsidRDefault="00731169" w:rsidP="00731169">
      <w:pPr>
        <w:rPr>
          <w:rFonts w:ascii="Century Gothic" w:hAnsi="Century Gothic"/>
          <w:color w:val="7030A0"/>
        </w:rPr>
      </w:pPr>
      <w:r>
        <w:rPr>
          <w:rFonts w:ascii="Century Gothic" w:hAnsi="Century Gothic"/>
          <w:color w:val="7030A0"/>
        </w:rPr>
        <w:t>Zusätzliches Material</w:t>
      </w:r>
    </w:p>
    <w:p w14:paraId="33EF4139" w14:textId="77777777" w:rsidR="00731169" w:rsidRDefault="00731169" w:rsidP="00731169">
      <w:pPr>
        <w:rPr>
          <w:rFonts w:ascii="Century Gothic" w:hAnsi="Century Gothic"/>
          <w:color w:val="7030A0"/>
        </w:rPr>
      </w:pPr>
    </w:p>
    <w:p w14:paraId="7CA5E8BE" w14:textId="77777777" w:rsidR="00731169" w:rsidRDefault="00731169" w:rsidP="00731169">
      <w:pPr>
        <w:rPr>
          <w:rFonts w:ascii="Century Gothic" w:hAnsi="Century Gothic"/>
          <w:color w:val="7030A0"/>
        </w:rPr>
      </w:pPr>
    </w:p>
    <w:p w14:paraId="03DEB458" w14:textId="77777777" w:rsidR="005C09B9" w:rsidRDefault="00731169" w:rsidP="00731169">
      <w:pPr>
        <w:rPr>
          <w:rFonts w:ascii="Century Gothic" w:hAnsi="Century Gothic"/>
          <w:color w:val="7030A0"/>
        </w:rPr>
      </w:pPr>
      <w:r>
        <w:rPr>
          <w:rFonts w:ascii="Century Gothic" w:hAnsi="Century Gothic"/>
          <w:color w:val="7030A0"/>
        </w:rPr>
        <w:t>4.6 Subtraktionsaufgaben mit ZÜ</w:t>
      </w:r>
    </w:p>
    <w:p w14:paraId="11B93610" w14:textId="77777777" w:rsidR="00731169" w:rsidRDefault="00731169" w:rsidP="00731169">
      <w:pPr>
        <w:rPr>
          <w:rFonts w:ascii="Century Gothic" w:hAnsi="Century Gothic"/>
          <w:color w:val="7030A0"/>
        </w:rPr>
      </w:pPr>
      <w:r>
        <w:rPr>
          <w:rFonts w:ascii="Century Gothic" w:hAnsi="Century Gothic"/>
          <w:color w:val="7030A0"/>
        </w:rPr>
        <w:t>Materialquellen</w:t>
      </w:r>
    </w:p>
    <w:p w14:paraId="095BD018" w14:textId="77777777" w:rsidR="00B02410" w:rsidRDefault="00B02410" w:rsidP="00B02410">
      <w:r>
        <w:t>20er Rechenrahmen (blau), Heft 2 von 2, komplettes Heft</w:t>
      </w:r>
    </w:p>
    <w:p w14:paraId="224AD8C0" w14:textId="77777777" w:rsidR="00B02410" w:rsidRDefault="00B02410" w:rsidP="00B02410">
      <w:r>
        <w:t xml:space="preserve">Denken und Rechnen </w:t>
      </w:r>
      <w:proofErr w:type="gramStart"/>
      <w:r>
        <w:t>Arbeitsheft</w:t>
      </w:r>
      <w:proofErr w:type="gramEnd"/>
      <w:r>
        <w:t xml:space="preserve">  S. 60-62</w:t>
      </w:r>
    </w:p>
    <w:p w14:paraId="2C6A01C9" w14:textId="77777777" w:rsidR="00B02410" w:rsidRPr="00731169" w:rsidRDefault="00B02410" w:rsidP="00B02410">
      <w:r>
        <w:t>Denken und Rechnen Förderheft S. 77-80 (Differenzierung)</w:t>
      </w:r>
    </w:p>
    <w:p w14:paraId="79D35328" w14:textId="77777777" w:rsidR="00731169" w:rsidRDefault="00731169" w:rsidP="00731169">
      <w:pPr>
        <w:rPr>
          <w:rFonts w:ascii="Century Gothic" w:hAnsi="Century Gothic"/>
          <w:color w:val="7030A0"/>
        </w:rPr>
      </w:pPr>
    </w:p>
    <w:p w14:paraId="3B2A2F40" w14:textId="77777777" w:rsidR="00731169" w:rsidRDefault="00731169" w:rsidP="00731169">
      <w:pPr>
        <w:rPr>
          <w:rFonts w:ascii="Century Gothic" w:hAnsi="Century Gothic"/>
          <w:color w:val="7030A0"/>
        </w:rPr>
      </w:pPr>
      <w:r>
        <w:rPr>
          <w:rFonts w:ascii="Century Gothic" w:hAnsi="Century Gothic"/>
          <w:color w:val="7030A0"/>
        </w:rPr>
        <w:t>Zusätzliches Material</w:t>
      </w:r>
    </w:p>
    <w:p w14:paraId="5C637EB1" w14:textId="77777777" w:rsidR="00731169" w:rsidRDefault="00731169" w:rsidP="00731169">
      <w:pPr>
        <w:rPr>
          <w:rFonts w:ascii="Century Gothic" w:hAnsi="Century Gothic"/>
          <w:color w:val="7030A0"/>
        </w:rPr>
      </w:pPr>
    </w:p>
    <w:p w14:paraId="70004156" w14:textId="77777777" w:rsidR="00731169" w:rsidRDefault="00731169" w:rsidP="00731169">
      <w:pPr>
        <w:rPr>
          <w:sz w:val="28"/>
        </w:rPr>
      </w:pPr>
    </w:p>
    <w:p w14:paraId="54D775CE" w14:textId="77777777" w:rsidR="00731169" w:rsidRDefault="00731169" w:rsidP="00731169">
      <w:pPr>
        <w:rPr>
          <w:sz w:val="28"/>
        </w:rPr>
      </w:pPr>
    </w:p>
    <w:p w14:paraId="68CF3986" w14:textId="77777777" w:rsidR="00731169" w:rsidRDefault="00731169" w:rsidP="00731169">
      <w:pPr>
        <w:rPr>
          <w:sz w:val="28"/>
        </w:rPr>
      </w:pPr>
    </w:p>
    <w:p w14:paraId="70DEB3C7" w14:textId="77777777" w:rsidR="00731169" w:rsidRDefault="00731169" w:rsidP="00731169">
      <w:pPr>
        <w:rPr>
          <w:sz w:val="28"/>
        </w:rPr>
      </w:pPr>
    </w:p>
    <w:p w14:paraId="2AA3BAED" w14:textId="77777777" w:rsidR="00731169" w:rsidRDefault="00731169" w:rsidP="00731169">
      <w:pPr>
        <w:rPr>
          <w:sz w:val="28"/>
        </w:rPr>
      </w:pPr>
    </w:p>
    <w:p w14:paraId="6646E3A5" w14:textId="77777777" w:rsidR="00731169" w:rsidRDefault="00731169" w:rsidP="00731169">
      <w:pPr>
        <w:rPr>
          <w:sz w:val="28"/>
        </w:rPr>
      </w:pPr>
    </w:p>
    <w:p w14:paraId="48983112" w14:textId="77777777" w:rsidR="00731169" w:rsidRPr="00731169" w:rsidRDefault="00731169" w:rsidP="00731169">
      <w:pPr>
        <w:rPr>
          <w:sz w:val="28"/>
        </w:rPr>
      </w:pPr>
    </w:p>
    <w:p w14:paraId="119F4A3F" w14:textId="77777777" w:rsidR="000C093A" w:rsidRPr="00C27A33" w:rsidRDefault="000C093A" w:rsidP="008C17B4">
      <w:pPr>
        <w:pStyle w:val="Listenabsatz"/>
        <w:numPr>
          <w:ilvl w:val="1"/>
          <w:numId w:val="13"/>
        </w:numPr>
        <w:rPr>
          <w:b/>
          <w:sz w:val="24"/>
        </w:rPr>
      </w:pPr>
      <w:r w:rsidRPr="00C27A33">
        <w:rPr>
          <w:b/>
          <w:sz w:val="24"/>
        </w:rPr>
        <w:t>Mengenerfassung</w:t>
      </w:r>
      <w:r w:rsidR="00BB722A">
        <w:rPr>
          <w:b/>
          <w:sz w:val="24"/>
        </w:rPr>
        <w:t xml:space="preserve"> und Zahlverständnis</w:t>
      </w:r>
    </w:p>
    <w:p w14:paraId="26F00A09" w14:textId="77777777" w:rsidR="000C093A" w:rsidRDefault="000C093A" w:rsidP="000C093A">
      <w:pPr>
        <w:pStyle w:val="Listenabsatz"/>
        <w:numPr>
          <w:ilvl w:val="0"/>
          <w:numId w:val="1"/>
        </w:numPr>
        <w:rPr>
          <w:b/>
          <w:sz w:val="24"/>
        </w:rPr>
      </w:pPr>
      <w:r w:rsidRPr="00C27A33">
        <w:rPr>
          <w:b/>
          <w:sz w:val="24"/>
        </w:rPr>
        <w:t>Materia</w:t>
      </w:r>
      <w:r>
        <w:rPr>
          <w:b/>
          <w:sz w:val="24"/>
        </w:rPr>
        <w:t>l</w:t>
      </w:r>
      <w:r w:rsidRPr="00C27A33">
        <w:rPr>
          <w:b/>
          <w:sz w:val="24"/>
        </w:rPr>
        <w:t>quellen</w:t>
      </w:r>
    </w:p>
    <w:p w14:paraId="61BDC91E" w14:textId="77777777" w:rsidR="00BB722A" w:rsidRDefault="00BB722A" w:rsidP="008C17B4">
      <w:pPr>
        <w:pStyle w:val="Listenabsatz"/>
        <w:numPr>
          <w:ilvl w:val="2"/>
          <w:numId w:val="13"/>
        </w:numPr>
      </w:pPr>
      <w:r>
        <w:t xml:space="preserve">Der kleine </w:t>
      </w:r>
      <w:proofErr w:type="spellStart"/>
      <w:r>
        <w:t>Einstern</w:t>
      </w:r>
      <w:proofErr w:type="spellEnd"/>
      <w:r>
        <w:t xml:space="preserve"> – Mathematische Grunderfahrungen, S. 46</w:t>
      </w:r>
    </w:p>
    <w:p w14:paraId="48D97989" w14:textId="77777777" w:rsidR="00BB722A" w:rsidRDefault="00BB722A" w:rsidP="008C17B4">
      <w:pPr>
        <w:pStyle w:val="Listenabsatz"/>
        <w:numPr>
          <w:ilvl w:val="2"/>
          <w:numId w:val="13"/>
        </w:numPr>
      </w:pPr>
      <w:r>
        <w:t xml:space="preserve">Der kleine </w:t>
      </w:r>
      <w:proofErr w:type="spellStart"/>
      <w:r>
        <w:t>Einstern</w:t>
      </w:r>
      <w:proofErr w:type="spellEnd"/>
      <w:r>
        <w:t xml:space="preserve"> – Mathematische Grunderfahrungen, S. 40</w:t>
      </w:r>
    </w:p>
    <w:p w14:paraId="5A185D5A" w14:textId="77777777" w:rsidR="00BB722A" w:rsidRDefault="00600AF2" w:rsidP="008C17B4">
      <w:pPr>
        <w:pStyle w:val="Listenabsatz"/>
        <w:numPr>
          <w:ilvl w:val="2"/>
          <w:numId w:val="13"/>
        </w:numPr>
      </w:pPr>
      <w:r>
        <w:t>20er Rechenrahmen</w:t>
      </w:r>
      <w:r w:rsidR="004B4773">
        <w:t>, blau</w:t>
      </w:r>
      <w:r>
        <w:t xml:space="preserve"> S.7-9</w:t>
      </w:r>
      <w:r w:rsidR="004B4773">
        <w:t xml:space="preserve"> </w:t>
      </w:r>
    </w:p>
    <w:p w14:paraId="73C224B4" w14:textId="77777777" w:rsidR="004B4773" w:rsidRDefault="004B4773" w:rsidP="008C17B4">
      <w:pPr>
        <w:pStyle w:val="Listenabsatz"/>
        <w:numPr>
          <w:ilvl w:val="2"/>
          <w:numId w:val="13"/>
        </w:numPr>
      </w:pPr>
      <w:r>
        <w:t xml:space="preserve">20er Rechenrahmen, blau S.12-17 </w:t>
      </w:r>
    </w:p>
    <w:p w14:paraId="7A06F384" w14:textId="77777777" w:rsidR="004318BF" w:rsidRDefault="004318BF" w:rsidP="004318BF">
      <w:pPr>
        <w:pStyle w:val="Listenabsatz"/>
        <w:ind w:left="710"/>
      </w:pPr>
    </w:p>
    <w:p w14:paraId="77B8FEF8" w14:textId="77777777" w:rsidR="004318BF" w:rsidRPr="004318BF" w:rsidRDefault="004318BF" w:rsidP="008C17B4">
      <w:pPr>
        <w:pStyle w:val="Listenabsatz"/>
        <w:numPr>
          <w:ilvl w:val="0"/>
          <w:numId w:val="13"/>
        </w:numPr>
        <w:rPr>
          <w:b/>
        </w:rPr>
      </w:pPr>
      <w:r w:rsidRPr="004318BF">
        <w:rPr>
          <w:b/>
        </w:rPr>
        <w:t>Zusätzliches Material</w:t>
      </w:r>
    </w:p>
    <w:p w14:paraId="0F1A5F37" w14:textId="77777777" w:rsidR="004B4773" w:rsidRDefault="004318BF" w:rsidP="00876CB5">
      <w:pPr>
        <w:pStyle w:val="Listenabsatz"/>
        <w:numPr>
          <w:ilvl w:val="0"/>
          <w:numId w:val="8"/>
        </w:numPr>
      </w:pPr>
      <w:r>
        <w:t xml:space="preserve">Lernvideos – Zahlen auf einen Blick sehen: </w:t>
      </w:r>
      <w:hyperlink r:id="rId10" w:history="1">
        <w:r>
          <w:rPr>
            <w:rStyle w:val="Hyperlink"/>
          </w:rPr>
          <w:t xml:space="preserve">Grundlagen | </w:t>
        </w:r>
        <w:proofErr w:type="spellStart"/>
        <w:r>
          <w:rPr>
            <w:rStyle w:val="Hyperlink"/>
          </w:rPr>
          <w:t>Mahiko</w:t>
        </w:r>
        <w:proofErr w:type="spellEnd"/>
        <w:r>
          <w:rPr>
            <w:rStyle w:val="Hyperlink"/>
          </w:rPr>
          <w:t xml:space="preserve"> (dzlm.de)</w:t>
        </w:r>
      </w:hyperlink>
    </w:p>
    <w:p w14:paraId="01C382D9" w14:textId="77777777" w:rsidR="00953228" w:rsidRDefault="00953228" w:rsidP="00876CB5">
      <w:pPr>
        <w:pStyle w:val="Listenabsatz"/>
        <w:numPr>
          <w:ilvl w:val="0"/>
          <w:numId w:val="8"/>
        </w:numPr>
      </w:pPr>
      <w:r>
        <w:t xml:space="preserve">APP: </w:t>
      </w:r>
      <w:proofErr w:type="spellStart"/>
      <w:r>
        <w:t>Biparcours</w:t>
      </w:r>
      <w:proofErr w:type="spellEnd"/>
    </w:p>
    <w:p w14:paraId="447F6558" w14:textId="77777777" w:rsidR="00953228" w:rsidRDefault="00953228" w:rsidP="00876CB5">
      <w:pPr>
        <w:pStyle w:val="Listenabsatz"/>
        <w:numPr>
          <w:ilvl w:val="0"/>
          <w:numId w:val="8"/>
        </w:numPr>
      </w:pPr>
      <w:r>
        <w:t xml:space="preserve">Liste: Spiele für den Mathematikunterricht: </w:t>
      </w:r>
      <w:hyperlink r:id="rId11" w:history="1">
        <w:r>
          <w:rPr>
            <w:rStyle w:val="Hyperlink"/>
          </w:rPr>
          <w:t>Microsoft Word - H2_Spiele_und_Materialien_Anfangsunterricht.docx (dzlm.de)</w:t>
        </w:r>
      </w:hyperlink>
    </w:p>
    <w:p w14:paraId="665FC8BF" w14:textId="77777777" w:rsidR="00BB722A" w:rsidRDefault="00BB722A" w:rsidP="00BB722A">
      <w:pPr>
        <w:pStyle w:val="Listenabsatz"/>
        <w:ind w:left="360"/>
        <w:rPr>
          <w:b/>
          <w:sz w:val="24"/>
        </w:rPr>
      </w:pPr>
    </w:p>
    <w:p w14:paraId="03A527D3" w14:textId="77777777" w:rsidR="000C093A" w:rsidRPr="00C27A33" w:rsidRDefault="000C093A" w:rsidP="000C093A">
      <w:pPr>
        <w:pStyle w:val="Listenabsatz"/>
        <w:ind w:left="360"/>
        <w:rPr>
          <w:b/>
          <w:sz w:val="24"/>
        </w:rPr>
      </w:pPr>
    </w:p>
    <w:p w14:paraId="71F5745C" w14:textId="77777777" w:rsidR="000C093A" w:rsidRPr="00B156B4" w:rsidRDefault="000C093A" w:rsidP="00B156B4">
      <w:pPr>
        <w:pStyle w:val="Listenabsatz"/>
        <w:numPr>
          <w:ilvl w:val="1"/>
          <w:numId w:val="9"/>
        </w:numPr>
        <w:rPr>
          <w:b/>
          <w:sz w:val="24"/>
        </w:rPr>
      </w:pPr>
      <w:r w:rsidRPr="00B156B4">
        <w:rPr>
          <w:b/>
          <w:sz w:val="24"/>
        </w:rPr>
        <w:t xml:space="preserve">Ziffern bis </w:t>
      </w:r>
      <w:r w:rsidR="00B156B4" w:rsidRPr="00B156B4">
        <w:rPr>
          <w:b/>
          <w:sz w:val="24"/>
        </w:rPr>
        <w:t>0-10</w:t>
      </w:r>
    </w:p>
    <w:p w14:paraId="707DDBCA" w14:textId="77777777" w:rsidR="004D0EE1" w:rsidRDefault="004D0EE1" w:rsidP="00A45BA9">
      <w:pPr>
        <w:pStyle w:val="Listenabsatz"/>
        <w:numPr>
          <w:ilvl w:val="0"/>
          <w:numId w:val="4"/>
        </w:numPr>
        <w:rPr>
          <w:b/>
          <w:sz w:val="24"/>
        </w:rPr>
      </w:pPr>
      <w:r>
        <w:rPr>
          <w:b/>
          <w:sz w:val="24"/>
        </w:rPr>
        <w:t>Materialquellen</w:t>
      </w:r>
    </w:p>
    <w:p w14:paraId="2765C3A7" w14:textId="77777777" w:rsidR="0091266F" w:rsidRDefault="0091266F" w:rsidP="0091266F">
      <w:pPr>
        <w:pStyle w:val="Listenabsatz"/>
        <w:ind w:left="360"/>
        <w:rPr>
          <w:b/>
          <w:sz w:val="24"/>
        </w:rPr>
      </w:pPr>
    </w:p>
    <w:p w14:paraId="060FAD78" w14:textId="77777777" w:rsidR="004D0EE1" w:rsidRDefault="004D0EE1" w:rsidP="00B156B4">
      <w:pPr>
        <w:pStyle w:val="Listenabsatz"/>
        <w:numPr>
          <w:ilvl w:val="2"/>
          <w:numId w:val="9"/>
        </w:numPr>
      </w:pPr>
      <w:r>
        <w:t>20er Rechenrahmen, blau S.</w:t>
      </w:r>
      <w:r w:rsidR="00B156B4">
        <w:t xml:space="preserve"> 18 - 23</w:t>
      </w:r>
    </w:p>
    <w:p w14:paraId="227E993B" w14:textId="77777777" w:rsidR="0044710B" w:rsidRDefault="00E8463E" w:rsidP="00B156B4">
      <w:pPr>
        <w:pStyle w:val="Listenabsatz"/>
        <w:numPr>
          <w:ilvl w:val="2"/>
          <w:numId w:val="9"/>
        </w:numPr>
      </w:pPr>
      <w:r>
        <w:t xml:space="preserve">Cornelsen Nase vorn: Ziffernschreibkurs </w:t>
      </w:r>
      <w:hyperlink r:id="rId12" w:history="1">
        <w:r>
          <w:rPr>
            <w:rStyle w:val="Hyperlink"/>
          </w:rPr>
          <w:t>Nase vorn! | Cornelsen</w:t>
        </w:r>
      </w:hyperlink>
    </w:p>
    <w:p w14:paraId="6DC92E98" w14:textId="77777777" w:rsidR="0044710B" w:rsidRDefault="00F63147" w:rsidP="00B156B4">
      <w:pPr>
        <w:pStyle w:val="Listenabsatz"/>
        <w:numPr>
          <w:ilvl w:val="2"/>
          <w:numId w:val="9"/>
        </w:numPr>
      </w:pPr>
      <w:r>
        <w:t>Denken und Rechnen Förderheft S. 1-11</w:t>
      </w:r>
      <w:r w:rsidR="00E8463E">
        <w:t xml:space="preserve"> (Differenzierung)</w:t>
      </w:r>
    </w:p>
    <w:p w14:paraId="5A0D65F8" w14:textId="77777777" w:rsidR="0091266F" w:rsidRDefault="0091266F" w:rsidP="00B156B4">
      <w:pPr>
        <w:pStyle w:val="Listenabsatz"/>
        <w:numPr>
          <w:ilvl w:val="2"/>
          <w:numId w:val="9"/>
        </w:numPr>
      </w:pPr>
      <w:r>
        <w:t>AB Zahlenweg</w:t>
      </w:r>
    </w:p>
    <w:p w14:paraId="4F0DB289" w14:textId="77777777" w:rsidR="0091266F" w:rsidRDefault="00B969E7" w:rsidP="00B156B4">
      <w:pPr>
        <w:pStyle w:val="Listenabsatz"/>
        <w:numPr>
          <w:ilvl w:val="2"/>
          <w:numId w:val="9"/>
        </w:numPr>
      </w:pPr>
      <w:r>
        <w:t>Zahlen unter d</w:t>
      </w:r>
      <w:r w:rsidR="0091266F">
        <w:t>e</w:t>
      </w:r>
      <w:r>
        <w:t>r</w:t>
      </w:r>
      <w:r w:rsidR="0091266F">
        <w:t xml:space="preserve"> Lupe: </w:t>
      </w:r>
      <w:hyperlink r:id="rId13" w:history="1">
        <w:r w:rsidR="0091266F">
          <w:rPr>
            <w:rStyle w:val="Hyperlink"/>
          </w:rPr>
          <w:t>Microsoft Word - ZR_10_Zahlen unter der Lupe.docx (dzlm.de)</w:t>
        </w:r>
      </w:hyperlink>
    </w:p>
    <w:p w14:paraId="5B870AA2" w14:textId="77777777" w:rsidR="00E41125" w:rsidRDefault="00E41125" w:rsidP="00B156B4">
      <w:pPr>
        <w:pStyle w:val="Listenabsatz"/>
        <w:numPr>
          <w:ilvl w:val="2"/>
          <w:numId w:val="9"/>
        </w:numPr>
      </w:pPr>
      <w:r>
        <w:t>Schreibpilot zur Differenzierung für feinmotorisch schwache Kinder</w:t>
      </w:r>
    </w:p>
    <w:p w14:paraId="66AFD306" w14:textId="77777777" w:rsidR="0091266F" w:rsidRDefault="0091266F" w:rsidP="0091266F">
      <w:pPr>
        <w:pStyle w:val="Listenabsatz"/>
      </w:pPr>
    </w:p>
    <w:p w14:paraId="023F75C9" w14:textId="77777777" w:rsidR="00A45BA9" w:rsidRDefault="00A45BA9" w:rsidP="00A45BA9">
      <w:pPr>
        <w:pStyle w:val="Listenabsatz"/>
      </w:pPr>
    </w:p>
    <w:p w14:paraId="57964303" w14:textId="77777777" w:rsidR="00A45BA9" w:rsidRDefault="00A45BA9" w:rsidP="00A45BA9">
      <w:pPr>
        <w:pStyle w:val="Listenabsatz"/>
        <w:numPr>
          <w:ilvl w:val="0"/>
          <w:numId w:val="4"/>
        </w:numPr>
        <w:rPr>
          <w:b/>
        </w:rPr>
      </w:pPr>
      <w:r w:rsidRPr="00A45BA9">
        <w:rPr>
          <w:b/>
        </w:rPr>
        <w:t>Zusätzliches Material</w:t>
      </w:r>
    </w:p>
    <w:p w14:paraId="3A959D43" w14:textId="77777777" w:rsidR="00A24DD2" w:rsidRPr="00A24DD2" w:rsidRDefault="00A24DD2" w:rsidP="00876CB5">
      <w:pPr>
        <w:pStyle w:val="Listenabsatz"/>
        <w:numPr>
          <w:ilvl w:val="0"/>
          <w:numId w:val="8"/>
        </w:numPr>
      </w:pPr>
      <w:proofErr w:type="spellStart"/>
      <w:r w:rsidRPr="00A24DD2">
        <w:t>PikAS</w:t>
      </w:r>
      <w:proofErr w:type="spellEnd"/>
      <w:r w:rsidRPr="00A24DD2">
        <w:t xml:space="preserve">: Lernspiel Hamstern: </w:t>
      </w:r>
      <w:hyperlink r:id="rId14" w:history="1">
        <w:r w:rsidRPr="00A24DD2">
          <w:rPr>
            <w:rStyle w:val="Hyperlink"/>
          </w:rPr>
          <w:t>Anzahlen vergleichen | PIKAS (dzlm.de)</w:t>
        </w:r>
      </w:hyperlink>
    </w:p>
    <w:p w14:paraId="18BEF5A6" w14:textId="77777777" w:rsidR="00A24DD2" w:rsidRPr="0091266F" w:rsidRDefault="00A24DD2" w:rsidP="00876CB5">
      <w:pPr>
        <w:pStyle w:val="Listenabsatz"/>
        <w:numPr>
          <w:ilvl w:val="0"/>
          <w:numId w:val="8"/>
        </w:numPr>
        <w:rPr>
          <w:b/>
        </w:rPr>
      </w:pPr>
      <w:proofErr w:type="spellStart"/>
      <w:r>
        <w:t>Pikas</w:t>
      </w:r>
      <w:proofErr w:type="spellEnd"/>
      <w:r>
        <w:t xml:space="preserve">: Lernspiel: Gleich geht vor: </w:t>
      </w:r>
      <w:hyperlink r:id="rId15" w:history="1">
        <w:r>
          <w:rPr>
            <w:rStyle w:val="Hyperlink"/>
          </w:rPr>
          <w:t>Anzahlen vergleichen | PIKAS (dzlm.de)</w:t>
        </w:r>
      </w:hyperlink>
    </w:p>
    <w:p w14:paraId="70E2A0C4" w14:textId="77777777" w:rsidR="0091266F" w:rsidRPr="0091266F" w:rsidRDefault="0091266F" w:rsidP="00876CB5">
      <w:pPr>
        <w:pStyle w:val="Listenabsatz"/>
        <w:numPr>
          <w:ilvl w:val="0"/>
          <w:numId w:val="8"/>
        </w:numPr>
        <w:rPr>
          <w:b/>
        </w:rPr>
      </w:pPr>
      <w:r>
        <w:t>Legematerial: Wie viel auf einen Blick</w:t>
      </w:r>
    </w:p>
    <w:p w14:paraId="413E79A3" w14:textId="77777777" w:rsidR="0091266F" w:rsidRPr="0091266F" w:rsidRDefault="0091266F" w:rsidP="00876CB5">
      <w:pPr>
        <w:pStyle w:val="Listenabsatz"/>
        <w:numPr>
          <w:ilvl w:val="0"/>
          <w:numId w:val="8"/>
        </w:numPr>
        <w:rPr>
          <w:b/>
        </w:rPr>
      </w:pPr>
      <w:r>
        <w:t>Legematerial: Zahlenquartett</w:t>
      </w:r>
    </w:p>
    <w:p w14:paraId="14CD3490" w14:textId="77777777" w:rsidR="0091266F" w:rsidRPr="0091266F" w:rsidRDefault="0091266F" w:rsidP="00876CB5">
      <w:pPr>
        <w:pStyle w:val="Listenabsatz"/>
        <w:numPr>
          <w:ilvl w:val="0"/>
          <w:numId w:val="8"/>
        </w:numPr>
        <w:rPr>
          <w:b/>
        </w:rPr>
      </w:pPr>
      <w:r>
        <w:t>Zahlenpuzzle: Kopiervorlagen Denken und Rechnen, Lehrerhandbuch</w:t>
      </w:r>
    </w:p>
    <w:p w14:paraId="1F6643B1" w14:textId="77777777" w:rsidR="0091266F" w:rsidRPr="00876CB5" w:rsidRDefault="0091266F" w:rsidP="0091266F">
      <w:pPr>
        <w:pStyle w:val="Listenabsatz"/>
        <w:rPr>
          <w:b/>
        </w:rPr>
      </w:pPr>
    </w:p>
    <w:p w14:paraId="313FACCD" w14:textId="77777777" w:rsidR="004D0EE1" w:rsidRPr="004D0EE1" w:rsidRDefault="004D0EE1" w:rsidP="004D0EE1">
      <w:pPr>
        <w:pStyle w:val="Listenabsatz"/>
        <w:ind w:left="360"/>
        <w:rPr>
          <w:b/>
          <w:sz w:val="24"/>
        </w:rPr>
      </w:pPr>
    </w:p>
    <w:p w14:paraId="72D50398" w14:textId="77777777" w:rsidR="004B4773" w:rsidRPr="00C27A33" w:rsidRDefault="004B4773" w:rsidP="004B4773">
      <w:pPr>
        <w:pStyle w:val="Listenabsatz"/>
        <w:ind w:left="710"/>
        <w:rPr>
          <w:b/>
          <w:sz w:val="24"/>
        </w:rPr>
      </w:pPr>
    </w:p>
    <w:p w14:paraId="70F7D73A" w14:textId="77777777" w:rsidR="000C093A" w:rsidRDefault="000C093A" w:rsidP="00B156B4">
      <w:pPr>
        <w:pStyle w:val="Listenabsatz"/>
        <w:numPr>
          <w:ilvl w:val="1"/>
          <w:numId w:val="9"/>
        </w:numPr>
        <w:rPr>
          <w:b/>
          <w:sz w:val="24"/>
        </w:rPr>
      </w:pPr>
      <w:r w:rsidRPr="00C27A33">
        <w:rPr>
          <w:b/>
          <w:sz w:val="24"/>
        </w:rPr>
        <w:lastRenderedPageBreak/>
        <w:t>Zählen</w:t>
      </w:r>
    </w:p>
    <w:p w14:paraId="6F08B365" w14:textId="77777777" w:rsidR="00A45BA9" w:rsidRDefault="00A45BA9" w:rsidP="00A45BA9">
      <w:pPr>
        <w:pStyle w:val="Listenabsatz"/>
        <w:numPr>
          <w:ilvl w:val="0"/>
          <w:numId w:val="5"/>
        </w:numPr>
        <w:rPr>
          <w:b/>
          <w:sz w:val="24"/>
        </w:rPr>
      </w:pPr>
      <w:r>
        <w:rPr>
          <w:b/>
          <w:sz w:val="24"/>
        </w:rPr>
        <w:t>Materialquellen</w:t>
      </w:r>
    </w:p>
    <w:p w14:paraId="3BD7161D" w14:textId="77777777" w:rsidR="00A45BA9" w:rsidRDefault="00A45BA9" w:rsidP="00A45BA9">
      <w:pPr>
        <w:pStyle w:val="Listenabsatz"/>
        <w:ind w:left="710"/>
        <w:rPr>
          <w:b/>
          <w:sz w:val="24"/>
        </w:rPr>
      </w:pPr>
    </w:p>
    <w:p w14:paraId="45782A15" w14:textId="77777777" w:rsidR="004B4773" w:rsidRDefault="004B4773" w:rsidP="00B156B4">
      <w:pPr>
        <w:pStyle w:val="Listenabsatz"/>
        <w:numPr>
          <w:ilvl w:val="2"/>
          <w:numId w:val="9"/>
        </w:numPr>
      </w:pPr>
      <w:r>
        <w:t>20er Rechenrahmen, blau S.10,11</w:t>
      </w:r>
    </w:p>
    <w:p w14:paraId="2DF32F69" w14:textId="77777777" w:rsidR="004B4773" w:rsidRDefault="004B4773" w:rsidP="00B156B4">
      <w:pPr>
        <w:pStyle w:val="Listenabsatz"/>
        <w:numPr>
          <w:ilvl w:val="2"/>
          <w:numId w:val="9"/>
        </w:numPr>
      </w:pPr>
      <w:r>
        <w:t>Flex und Flo – Eingangsdiagnostik,  S. 25</w:t>
      </w:r>
    </w:p>
    <w:p w14:paraId="656EA96E" w14:textId="77777777" w:rsidR="004318BF" w:rsidRDefault="004318BF" w:rsidP="004318BF">
      <w:pPr>
        <w:pStyle w:val="Listenabsatz"/>
      </w:pPr>
    </w:p>
    <w:p w14:paraId="6166DC71" w14:textId="77777777" w:rsidR="004318BF" w:rsidRPr="004318BF" w:rsidRDefault="004318BF" w:rsidP="00B156B4">
      <w:pPr>
        <w:pStyle w:val="Listenabsatz"/>
        <w:numPr>
          <w:ilvl w:val="0"/>
          <w:numId w:val="9"/>
        </w:numPr>
        <w:rPr>
          <w:b/>
        </w:rPr>
      </w:pPr>
      <w:r w:rsidRPr="004318BF">
        <w:rPr>
          <w:b/>
        </w:rPr>
        <w:t>Zusätzliches Material</w:t>
      </w:r>
    </w:p>
    <w:p w14:paraId="4223C214" w14:textId="77777777" w:rsidR="004318BF" w:rsidRDefault="004318BF" w:rsidP="00876CB5">
      <w:pPr>
        <w:pStyle w:val="Listenabsatz"/>
        <w:numPr>
          <w:ilvl w:val="0"/>
          <w:numId w:val="8"/>
        </w:numPr>
      </w:pPr>
      <w:r>
        <w:t xml:space="preserve">Lernvideos zum Zählen: </w:t>
      </w:r>
      <w:hyperlink r:id="rId16" w:history="1">
        <w:r>
          <w:rPr>
            <w:rStyle w:val="Hyperlink"/>
          </w:rPr>
          <w:t xml:space="preserve">Grundlagen | </w:t>
        </w:r>
        <w:proofErr w:type="spellStart"/>
        <w:r>
          <w:rPr>
            <w:rStyle w:val="Hyperlink"/>
          </w:rPr>
          <w:t>Mahiko</w:t>
        </w:r>
        <w:proofErr w:type="spellEnd"/>
        <w:r>
          <w:rPr>
            <w:rStyle w:val="Hyperlink"/>
          </w:rPr>
          <w:t xml:space="preserve"> (dzlm.de)</w:t>
        </w:r>
      </w:hyperlink>
    </w:p>
    <w:p w14:paraId="70D949BC" w14:textId="77777777" w:rsidR="004B4773" w:rsidRPr="00C27A33" w:rsidRDefault="004B4773" w:rsidP="004B4773">
      <w:pPr>
        <w:pStyle w:val="Listenabsatz"/>
        <w:ind w:left="710"/>
        <w:rPr>
          <w:b/>
          <w:sz w:val="24"/>
        </w:rPr>
      </w:pPr>
    </w:p>
    <w:p w14:paraId="5AEEB4A5" w14:textId="77777777" w:rsidR="000C093A" w:rsidRPr="00B156B4" w:rsidRDefault="000C093A" w:rsidP="00B156B4">
      <w:pPr>
        <w:pStyle w:val="Listenabsatz"/>
        <w:numPr>
          <w:ilvl w:val="1"/>
          <w:numId w:val="10"/>
        </w:numPr>
        <w:rPr>
          <w:b/>
          <w:sz w:val="24"/>
        </w:rPr>
      </w:pPr>
      <w:r w:rsidRPr="00B156B4">
        <w:rPr>
          <w:b/>
          <w:sz w:val="24"/>
        </w:rPr>
        <w:t>Zahlzerlegung</w:t>
      </w:r>
    </w:p>
    <w:p w14:paraId="129507D1" w14:textId="77777777" w:rsidR="00A45BA9" w:rsidRDefault="00A45BA9" w:rsidP="00A45BA9">
      <w:pPr>
        <w:pStyle w:val="Listenabsatz"/>
        <w:numPr>
          <w:ilvl w:val="0"/>
          <w:numId w:val="7"/>
        </w:numPr>
        <w:rPr>
          <w:b/>
          <w:sz w:val="24"/>
        </w:rPr>
      </w:pPr>
      <w:r>
        <w:rPr>
          <w:b/>
          <w:sz w:val="24"/>
        </w:rPr>
        <w:t>Materialquellen</w:t>
      </w:r>
    </w:p>
    <w:p w14:paraId="7A59A9A6" w14:textId="77777777" w:rsidR="00A45BA9" w:rsidRDefault="00A45BA9" w:rsidP="00A45BA9">
      <w:pPr>
        <w:pStyle w:val="Listenabsatz"/>
        <w:ind w:left="710"/>
        <w:rPr>
          <w:b/>
          <w:sz w:val="24"/>
        </w:rPr>
      </w:pPr>
    </w:p>
    <w:p w14:paraId="5CCE4581" w14:textId="77777777" w:rsidR="000A4AD1" w:rsidRPr="000A4AD1" w:rsidRDefault="004C57DC" w:rsidP="00B156B4">
      <w:pPr>
        <w:pStyle w:val="Listenabsatz"/>
        <w:numPr>
          <w:ilvl w:val="2"/>
          <w:numId w:val="10"/>
        </w:numPr>
        <w:rPr>
          <w:sz w:val="24"/>
        </w:rPr>
      </w:pPr>
      <w:r w:rsidRPr="000A4AD1">
        <w:t>20er Rechenrahmen, blau S. 24-31</w:t>
      </w:r>
    </w:p>
    <w:p w14:paraId="704D5DF9" w14:textId="77777777" w:rsidR="000A4AD1" w:rsidRDefault="000A4AD1" w:rsidP="00B156B4">
      <w:pPr>
        <w:pStyle w:val="Listenabsatz"/>
        <w:numPr>
          <w:ilvl w:val="2"/>
          <w:numId w:val="10"/>
        </w:numPr>
      </w:pPr>
      <w:r w:rsidRPr="000A4AD1">
        <w:t xml:space="preserve">Denken und Rechnen Arbeitsheft, S. 8 </w:t>
      </w:r>
      <w:r>
        <w:t>–</w:t>
      </w:r>
      <w:r w:rsidRPr="000A4AD1">
        <w:t xml:space="preserve"> 10</w:t>
      </w:r>
    </w:p>
    <w:p w14:paraId="631AF9D0" w14:textId="77777777" w:rsidR="008A560A" w:rsidRDefault="008A560A" w:rsidP="00B156B4">
      <w:pPr>
        <w:pStyle w:val="Listenabsatz"/>
        <w:numPr>
          <w:ilvl w:val="2"/>
          <w:numId w:val="10"/>
        </w:numPr>
      </w:pPr>
      <w:r>
        <w:t xml:space="preserve">Denken und Rechnen Förderheft, S.16 </w:t>
      </w:r>
      <w:r w:rsidR="00A45BA9">
        <w:t>–</w:t>
      </w:r>
      <w:r>
        <w:t xml:space="preserve"> 18</w:t>
      </w:r>
    </w:p>
    <w:p w14:paraId="1CEE912F" w14:textId="77777777" w:rsidR="00A45BA9" w:rsidRDefault="00A45BA9" w:rsidP="00A45BA9">
      <w:pPr>
        <w:pStyle w:val="Listenabsatz"/>
      </w:pPr>
    </w:p>
    <w:p w14:paraId="07446BC7" w14:textId="77777777" w:rsidR="00A45BA9" w:rsidRPr="00A45BA9" w:rsidRDefault="00A45BA9" w:rsidP="00B156B4">
      <w:pPr>
        <w:pStyle w:val="Listenabsatz"/>
        <w:numPr>
          <w:ilvl w:val="0"/>
          <w:numId w:val="10"/>
        </w:numPr>
        <w:rPr>
          <w:b/>
        </w:rPr>
      </w:pPr>
      <w:r w:rsidRPr="00A45BA9">
        <w:rPr>
          <w:b/>
        </w:rPr>
        <w:t>Zusätzliches Material</w:t>
      </w:r>
    </w:p>
    <w:p w14:paraId="66E77181" w14:textId="77777777" w:rsidR="00A45BA9" w:rsidRDefault="00A45BA9" w:rsidP="00876CB5">
      <w:pPr>
        <w:pStyle w:val="Listenabsatz"/>
        <w:numPr>
          <w:ilvl w:val="0"/>
          <w:numId w:val="8"/>
        </w:numPr>
      </w:pPr>
      <w:r>
        <w:t xml:space="preserve">Pik Ass – Lernvideos </w:t>
      </w:r>
      <w:hyperlink r:id="rId17" w:history="1">
        <w:proofErr w:type="spellStart"/>
        <w:r>
          <w:rPr>
            <w:rStyle w:val="Hyperlink"/>
          </w:rPr>
          <w:t>Lernvideos</w:t>
        </w:r>
        <w:proofErr w:type="spellEnd"/>
        <w:r>
          <w:rPr>
            <w:rStyle w:val="Hyperlink"/>
          </w:rPr>
          <w:t xml:space="preserve"> | </w:t>
        </w:r>
        <w:proofErr w:type="spellStart"/>
        <w:r>
          <w:rPr>
            <w:rStyle w:val="Hyperlink"/>
          </w:rPr>
          <w:t>Mahiko</w:t>
        </w:r>
        <w:proofErr w:type="spellEnd"/>
        <w:r>
          <w:rPr>
            <w:rStyle w:val="Hyperlink"/>
          </w:rPr>
          <w:t xml:space="preserve"> (dzlm.de)</w:t>
        </w:r>
      </w:hyperlink>
    </w:p>
    <w:p w14:paraId="57FA5540" w14:textId="77777777" w:rsidR="004318BF" w:rsidRDefault="004318BF" w:rsidP="00876CB5">
      <w:pPr>
        <w:pStyle w:val="Listenabsatz"/>
        <w:numPr>
          <w:ilvl w:val="0"/>
          <w:numId w:val="8"/>
        </w:numPr>
      </w:pPr>
      <w:r>
        <w:t>Apps: digitales Zehnerfeld</w:t>
      </w:r>
    </w:p>
    <w:p w14:paraId="39A56DF7" w14:textId="77777777" w:rsidR="00A45BA9" w:rsidRPr="000A4AD1" w:rsidRDefault="00A45BA9" w:rsidP="00A45BA9"/>
    <w:p w14:paraId="1A785DEC" w14:textId="77777777" w:rsidR="000C093A" w:rsidRPr="00B156B4" w:rsidRDefault="000C093A" w:rsidP="00B156B4">
      <w:pPr>
        <w:pStyle w:val="Listenabsatz"/>
        <w:numPr>
          <w:ilvl w:val="1"/>
          <w:numId w:val="11"/>
        </w:numPr>
        <w:rPr>
          <w:b/>
          <w:sz w:val="24"/>
        </w:rPr>
      </w:pPr>
      <w:r w:rsidRPr="00B156B4">
        <w:rPr>
          <w:b/>
          <w:sz w:val="24"/>
        </w:rPr>
        <w:t>Zahlenhäuser</w:t>
      </w:r>
    </w:p>
    <w:p w14:paraId="16B7DB43" w14:textId="77777777" w:rsidR="000A4AD1" w:rsidRPr="000A4AD1" w:rsidRDefault="000A4AD1" w:rsidP="00B156B4">
      <w:pPr>
        <w:pStyle w:val="Listenabsatz"/>
        <w:numPr>
          <w:ilvl w:val="2"/>
          <w:numId w:val="11"/>
        </w:numPr>
        <w:rPr>
          <w:sz w:val="24"/>
        </w:rPr>
      </w:pPr>
      <w:r w:rsidRPr="000A4AD1">
        <w:rPr>
          <w:sz w:val="24"/>
        </w:rPr>
        <w:t>A</w:t>
      </w:r>
      <w:r w:rsidR="00B91066">
        <w:rPr>
          <w:sz w:val="24"/>
        </w:rPr>
        <w:t>B</w:t>
      </w:r>
      <w:r w:rsidRPr="000A4AD1">
        <w:rPr>
          <w:sz w:val="24"/>
        </w:rPr>
        <w:t>s Sylvia Zahlzerlegung 0 – 10</w:t>
      </w:r>
    </w:p>
    <w:p w14:paraId="2663597B" w14:textId="77777777" w:rsidR="000A4AD1" w:rsidRDefault="000A4AD1" w:rsidP="00B156B4">
      <w:pPr>
        <w:pStyle w:val="Listenabsatz"/>
        <w:numPr>
          <w:ilvl w:val="2"/>
          <w:numId w:val="11"/>
        </w:numPr>
        <w:rPr>
          <w:sz w:val="24"/>
        </w:rPr>
      </w:pPr>
      <w:r w:rsidRPr="000A4AD1">
        <w:rPr>
          <w:sz w:val="24"/>
        </w:rPr>
        <w:t>20er Rechenrahmen, blau S. 24 – 31</w:t>
      </w:r>
    </w:p>
    <w:p w14:paraId="4C6C89BE" w14:textId="77777777" w:rsidR="008A560A" w:rsidRDefault="008A560A" w:rsidP="00B156B4">
      <w:pPr>
        <w:pStyle w:val="Listenabsatz"/>
        <w:numPr>
          <w:ilvl w:val="2"/>
          <w:numId w:val="11"/>
        </w:numPr>
        <w:rPr>
          <w:sz w:val="24"/>
        </w:rPr>
      </w:pPr>
      <w:r>
        <w:rPr>
          <w:sz w:val="24"/>
        </w:rPr>
        <w:t>Denken</w:t>
      </w:r>
      <w:r w:rsidR="00922711">
        <w:rPr>
          <w:sz w:val="24"/>
        </w:rPr>
        <w:t xml:space="preserve"> und Rechnen Förderheft, S.20 +21</w:t>
      </w:r>
    </w:p>
    <w:p w14:paraId="7AED117E" w14:textId="77777777" w:rsidR="00922711" w:rsidRDefault="00922711" w:rsidP="00B156B4">
      <w:pPr>
        <w:pStyle w:val="Listenabsatz"/>
        <w:numPr>
          <w:ilvl w:val="2"/>
          <w:numId w:val="11"/>
        </w:numPr>
        <w:rPr>
          <w:sz w:val="24"/>
        </w:rPr>
      </w:pPr>
      <w:r>
        <w:rPr>
          <w:sz w:val="24"/>
        </w:rPr>
        <w:t>Denken und Rechnen Arbeitsheft, S.10+11</w:t>
      </w:r>
    </w:p>
    <w:p w14:paraId="73C4F5F2" w14:textId="77777777" w:rsidR="00922711" w:rsidRPr="00A45BA9" w:rsidRDefault="00922711" w:rsidP="00B156B4">
      <w:pPr>
        <w:pStyle w:val="Listenabsatz"/>
        <w:numPr>
          <w:ilvl w:val="2"/>
          <w:numId w:val="11"/>
        </w:numPr>
        <w:rPr>
          <w:sz w:val="24"/>
        </w:rPr>
      </w:pPr>
      <w:r>
        <w:rPr>
          <w:sz w:val="24"/>
        </w:rPr>
        <w:t xml:space="preserve">Pik ASS Blitzblickkartei </w:t>
      </w:r>
      <w:hyperlink r:id="rId18" w:history="1">
        <w:r w:rsidR="00A45BA9">
          <w:rPr>
            <w:rStyle w:val="Hyperlink"/>
          </w:rPr>
          <w:t>Zahlen zerlegen | PIKAS (dzlm.de)</w:t>
        </w:r>
      </w:hyperlink>
    </w:p>
    <w:p w14:paraId="661C49C3" w14:textId="77777777" w:rsidR="00A45BA9" w:rsidRPr="00A45BA9" w:rsidRDefault="00A45BA9" w:rsidP="00A45BA9">
      <w:pPr>
        <w:rPr>
          <w:sz w:val="24"/>
        </w:rPr>
      </w:pPr>
    </w:p>
    <w:p w14:paraId="664699A0" w14:textId="77777777" w:rsidR="000C093A" w:rsidRPr="000A4AD1" w:rsidRDefault="000C093A" w:rsidP="000A4AD1">
      <w:pPr>
        <w:rPr>
          <w:sz w:val="28"/>
        </w:rPr>
      </w:pPr>
    </w:p>
    <w:p w14:paraId="3D807C85" w14:textId="77777777" w:rsidR="00BE09D0" w:rsidRDefault="00B91066">
      <w:r>
        <w:t>Übersicht Apps für den Unterricht:</w:t>
      </w:r>
    </w:p>
    <w:p w14:paraId="0535DBA7" w14:textId="77777777" w:rsidR="00B91066" w:rsidRDefault="00000000">
      <w:hyperlink r:id="rId19" w:history="1">
        <w:r w:rsidR="00B91066">
          <w:rPr>
            <w:rStyle w:val="Hyperlink"/>
          </w:rPr>
          <w:t>Microsoft Word - sw_appsfuerdenmathematikunterricht_appliste_200417.docx (dzlm.de)</w:t>
        </w:r>
      </w:hyperlink>
    </w:p>
    <w:p w14:paraId="7E384744" w14:textId="77777777" w:rsidR="00B91066" w:rsidRDefault="00B91066"/>
    <w:p w14:paraId="50130559" w14:textId="77777777" w:rsidR="004318BF" w:rsidRDefault="004318BF">
      <w:proofErr w:type="spellStart"/>
      <w:r>
        <w:t>Diagnse</w:t>
      </w:r>
      <w:proofErr w:type="spellEnd"/>
      <w:r>
        <w:t xml:space="preserve"> &amp; Förderung 1. Schuljahr </w:t>
      </w:r>
      <w:r w:rsidR="00A239F5">
        <w:t>–</w:t>
      </w:r>
      <w:r>
        <w:t xml:space="preserve"> Standortbestimmungen</w:t>
      </w:r>
    </w:p>
    <w:p w14:paraId="04C0F4BD" w14:textId="77777777" w:rsidR="000D6910" w:rsidRDefault="000D6910"/>
    <w:p w14:paraId="79799C1F" w14:textId="77777777" w:rsidR="000D6910" w:rsidRPr="00516C6B" w:rsidRDefault="000D6910" w:rsidP="000D6910">
      <w:pPr>
        <w:rPr>
          <w:b/>
        </w:rPr>
      </w:pPr>
      <w:r w:rsidRPr="00516C6B">
        <w:rPr>
          <w:b/>
        </w:rPr>
        <w:t xml:space="preserve">Quellenangaben für </w:t>
      </w:r>
      <w:r>
        <w:rPr>
          <w:b/>
        </w:rPr>
        <w:t>Materialverweise (Kopierheft)</w:t>
      </w:r>
    </w:p>
    <w:p w14:paraId="49674A92" w14:textId="77777777" w:rsidR="000D6910" w:rsidRDefault="000D6910" w:rsidP="000D6910">
      <w:r>
        <w:t xml:space="preserve">Bauer, R., Maurach, J.,: Der kleine </w:t>
      </w:r>
      <w:proofErr w:type="spellStart"/>
      <w:r>
        <w:t>Einstern</w:t>
      </w:r>
      <w:proofErr w:type="spellEnd"/>
      <w:r>
        <w:t>. Mathematische Grunderfahrungen. Cornelsen Verlag. Berlin. 2006.</w:t>
      </w:r>
    </w:p>
    <w:p w14:paraId="1AA49FE1" w14:textId="77777777" w:rsidR="000D6910" w:rsidRDefault="000D6910" w:rsidP="000D6910">
      <w:proofErr w:type="spellStart"/>
      <w:r>
        <w:t>Beimdiek,C</w:t>
      </w:r>
      <w:proofErr w:type="spellEnd"/>
      <w:r>
        <w:t xml:space="preserve"> , Ziervogel, S. : Diagnoseheft. Flex und Flo. Mathematik 1. Westermann. 2021.</w:t>
      </w:r>
    </w:p>
    <w:p w14:paraId="3896303D" w14:textId="77777777" w:rsidR="000D6910" w:rsidRDefault="000D6910" w:rsidP="000D6910">
      <w:r>
        <w:lastRenderedPageBreak/>
        <w:t xml:space="preserve">Hacker, J., </w:t>
      </w:r>
      <w:proofErr w:type="spellStart"/>
      <w:r>
        <w:t>Kuß</w:t>
      </w:r>
      <w:proofErr w:type="spellEnd"/>
      <w:r>
        <w:t xml:space="preserve">, S., </w:t>
      </w:r>
      <w:proofErr w:type="spellStart"/>
      <w:r>
        <w:t>Lammel</w:t>
      </w:r>
      <w:proofErr w:type="spellEnd"/>
      <w:r>
        <w:t xml:space="preserve">, R., Wichmann, M. : Denken und Rechnen. Förderheft 1. </w:t>
      </w:r>
      <w:proofErr w:type="spellStart"/>
      <w:r>
        <w:t>Westermanngruppe</w:t>
      </w:r>
      <w:proofErr w:type="spellEnd"/>
      <w:r>
        <w:t>. 2016.</w:t>
      </w:r>
    </w:p>
    <w:p w14:paraId="74C56228" w14:textId="77777777" w:rsidR="000D6910" w:rsidRDefault="000D6910" w:rsidP="000D6910">
      <w:r>
        <w:t xml:space="preserve">Buschmeier, G. et. al. : Denken und Rechnen. Arbeitsheft 1. </w:t>
      </w:r>
      <w:proofErr w:type="spellStart"/>
      <w:r>
        <w:t>Westermanngruppe</w:t>
      </w:r>
      <w:proofErr w:type="spellEnd"/>
      <w:r>
        <w:t>. 2016.</w:t>
      </w:r>
    </w:p>
    <w:p w14:paraId="53539C1B" w14:textId="77777777" w:rsidR="000D6910" w:rsidRDefault="000D6910" w:rsidP="000D6910">
      <w:proofErr w:type="spellStart"/>
      <w:r>
        <w:t>Bettner</w:t>
      </w:r>
      <w:proofErr w:type="spellEnd"/>
      <w:r>
        <w:t>, M., Dinges, E.: Komm mit. Rechne mit. Basis Wahrnehmung/</w:t>
      </w:r>
      <w:proofErr w:type="spellStart"/>
      <w:r>
        <w:t>Pränumerik.Finken</w:t>
      </w:r>
      <w:proofErr w:type="spellEnd"/>
      <w:r>
        <w:t xml:space="preserve"> Verlag.2009. </w:t>
      </w:r>
    </w:p>
    <w:p w14:paraId="49989026" w14:textId="77777777" w:rsidR="004D113C" w:rsidRDefault="004D113C" w:rsidP="000D6910">
      <w:r>
        <w:t xml:space="preserve">Johnson, V. : Mathe kann man </w:t>
      </w:r>
      <w:proofErr w:type="gramStart"/>
      <w:r>
        <w:t>anfassen!.</w:t>
      </w:r>
      <w:proofErr w:type="gramEnd"/>
      <w:r>
        <w:t xml:space="preserve"> 225 Ideen und Materialien für den handlungsorientierten Anfangsunterricht</w:t>
      </w:r>
      <w:r w:rsidR="00902AC8">
        <w:t>. Verlag an der Ruhr. 2008</w:t>
      </w:r>
    </w:p>
    <w:p w14:paraId="7CDEE18F" w14:textId="77777777" w:rsidR="000D6910" w:rsidRPr="006D0DD4" w:rsidRDefault="000D6910" w:rsidP="000D6910">
      <w:pPr>
        <w:rPr>
          <w:i/>
          <w:iCs/>
        </w:rPr>
      </w:pPr>
    </w:p>
    <w:p w14:paraId="0D803066" w14:textId="77777777" w:rsidR="000D6910" w:rsidRPr="006D0DD4" w:rsidRDefault="000D6910" w:rsidP="000D6910">
      <w:pPr>
        <w:rPr>
          <w:i/>
          <w:iCs/>
        </w:rPr>
      </w:pPr>
      <w:r w:rsidRPr="006D0DD4">
        <w:rPr>
          <w:i/>
          <w:iCs/>
        </w:rP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09CD7FDE" w14:textId="77777777" w:rsidR="000D6910" w:rsidRPr="006D0DD4" w:rsidRDefault="000D6910" w:rsidP="000D6910">
      <w:pPr>
        <w:rPr>
          <w:i/>
          <w:iCs/>
        </w:rPr>
      </w:pPr>
      <w:r w:rsidRPr="006D0DD4">
        <w:rPr>
          <w:i/>
          <w:iCs/>
        </w:rPr>
        <w:t xml:space="preserve">Diese Nutzung darf Unterrichtswerke nicht </w:t>
      </w:r>
      <w:proofErr w:type="gramStart"/>
      <w:r w:rsidRPr="006D0DD4">
        <w:rPr>
          <w:i/>
          <w:iCs/>
        </w:rPr>
        <w:t>ersetzen</w:t>
      </w:r>
      <w:proofErr w:type="gramEnd"/>
      <w:r w:rsidRPr="006D0DD4">
        <w:rPr>
          <w:i/>
          <w:iCs/>
        </w:rPr>
        <w:t xml:space="preserve"> sondern allenfalls ergänzen. Als Faustregel gilt, dass Lehrkräfte für ihren eigenen Unterrichtsgebrauch 10% , max. aber 20 Seiten, eines Printwerkes kopieren und bei Werken, die ab 2005 erschienen sind, einscannen können. </w:t>
      </w:r>
    </w:p>
    <w:p w14:paraId="2BAF0DB7" w14:textId="77777777" w:rsidR="000D6910" w:rsidRPr="006D0DD4" w:rsidRDefault="000D6910" w:rsidP="000D6910">
      <w:pPr>
        <w:rPr>
          <w:i/>
          <w:iCs/>
        </w:rPr>
      </w:pPr>
      <w:r w:rsidRPr="006D0DD4">
        <w:rPr>
          <w:i/>
          <w:iCs/>
        </w:rPr>
        <w:t>Pro Schuljahr und Schulklasse darf ein Werk maximal in dem festgelegten Umfang analog oder digital vervielfältigt werden. Auf den Kopien sowie zu den Digitalisaten ist stets die Quelle anzugeben (Autor, Buchtitel, Verlag, Erscheinungsjahr, Seite).</w:t>
      </w:r>
    </w:p>
    <w:p w14:paraId="75ADE371" w14:textId="77777777" w:rsidR="000D6910" w:rsidRDefault="000D6910"/>
    <w:p w14:paraId="2AFB6E92" w14:textId="77777777" w:rsidR="00A239F5" w:rsidRDefault="00A239F5"/>
    <w:p w14:paraId="0ACDAF15" w14:textId="77777777" w:rsidR="00A239F5" w:rsidRDefault="00A239F5"/>
    <w:sectPr w:rsidR="00A239F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entury Gothic">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01AA"/>
    <w:multiLevelType w:val="multilevel"/>
    <w:tmpl w:val="0442BE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2D409EF"/>
    <w:multiLevelType w:val="multilevel"/>
    <w:tmpl w:val="8D8836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F31720"/>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3625200"/>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D2254E0"/>
    <w:multiLevelType w:val="multilevel"/>
    <w:tmpl w:val="93DAB03C"/>
    <w:lvl w:ilvl="0">
      <w:start w:val="3"/>
      <w:numFmt w:val="decimal"/>
      <w:lvlText w:val="%1"/>
      <w:lvlJc w:val="left"/>
      <w:pPr>
        <w:ind w:left="360" w:hanging="360"/>
      </w:pPr>
      <w:rPr>
        <w:rFonts w:hint="default"/>
      </w:rPr>
    </w:lvl>
    <w:lvl w:ilvl="1">
      <w:start w:val="2"/>
      <w:numFmt w:val="decimal"/>
      <w:lvlText w:val="%1.%2"/>
      <w:lvlJc w:val="left"/>
      <w:pPr>
        <w:ind w:left="655" w:hanging="720"/>
      </w:pPr>
      <w:rPr>
        <w:rFonts w:hint="default"/>
      </w:rPr>
    </w:lvl>
    <w:lvl w:ilvl="2">
      <w:start w:val="1"/>
      <w:numFmt w:val="decimal"/>
      <w:lvlText w:val="%1.%2.%3"/>
      <w:lvlJc w:val="left"/>
      <w:pPr>
        <w:ind w:left="590" w:hanging="720"/>
      </w:pPr>
      <w:rPr>
        <w:rFonts w:hint="default"/>
      </w:rPr>
    </w:lvl>
    <w:lvl w:ilvl="3">
      <w:start w:val="1"/>
      <w:numFmt w:val="decimal"/>
      <w:lvlText w:val="%1.%2.%3.%4"/>
      <w:lvlJc w:val="left"/>
      <w:pPr>
        <w:ind w:left="885" w:hanging="1080"/>
      </w:pPr>
      <w:rPr>
        <w:rFonts w:hint="default"/>
      </w:rPr>
    </w:lvl>
    <w:lvl w:ilvl="4">
      <w:start w:val="1"/>
      <w:numFmt w:val="decimal"/>
      <w:lvlText w:val="%1.%2.%3.%4.%5"/>
      <w:lvlJc w:val="left"/>
      <w:pPr>
        <w:ind w:left="820" w:hanging="1080"/>
      </w:pPr>
      <w:rPr>
        <w:rFonts w:hint="default"/>
      </w:rPr>
    </w:lvl>
    <w:lvl w:ilvl="5">
      <w:start w:val="1"/>
      <w:numFmt w:val="decimal"/>
      <w:lvlText w:val="%1.%2.%3.%4.%5.%6"/>
      <w:lvlJc w:val="left"/>
      <w:pPr>
        <w:ind w:left="1115" w:hanging="1440"/>
      </w:pPr>
      <w:rPr>
        <w:rFonts w:hint="default"/>
      </w:rPr>
    </w:lvl>
    <w:lvl w:ilvl="6">
      <w:start w:val="1"/>
      <w:numFmt w:val="decimal"/>
      <w:lvlText w:val="%1.%2.%3.%4.%5.%6.%7"/>
      <w:lvlJc w:val="left"/>
      <w:pPr>
        <w:ind w:left="1410" w:hanging="1800"/>
      </w:pPr>
      <w:rPr>
        <w:rFonts w:hint="default"/>
      </w:rPr>
    </w:lvl>
    <w:lvl w:ilvl="7">
      <w:start w:val="1"/>
      <w:numFmt w:val="decimal"/>
      <w:lvlText w:val="%1.%2.%3.%4.%5.%6.%7.%8"/>
      <w:lvlJc w:val="left"/>
      <w:pPr>
        <w:ind w:left="1345" w:hanging="1800"/>
      </w:pPr>
      <w:rPr>
        <w:rFonts w:hint="default"/>
      </w:rPr>
    </w:lvl>
    <w:lvl w:ilvl="8">
      <w:start w:val="1"/>
      <w:numFmt w:val="decimal"/>
      <w:lvlText w:val="%1.%2.%3.%4.%5.%6.%7.%8.%9"/>
      <w:lvlJc w:val="left"/>
      <w:pPr>
        <w:ind w:left="1640" w:hanging="2160"/>
      </w:pPr>
      <w:rPr>
        <w:rFonts w:hint="default"/>
      </w:rPr>
    </w:lvl>
  </w:abstractNum>
  <w:abstractNum w:abstractNumId="7" w15:restartNumberingAfterBreak="0">
    <w:nsid w:val="27312FF4"/>
    <w:multiLevelType w:val="multilevel"/>
    <w:tmpl w:val="E38612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207EF0"/>
    <w:multiLevelType w:val="multilevel"/>
    <w:tmpl w:val="8098F004"/>
    <w:lvl w:ilvl="0">
      <w:numFmt w:val="decimal"/>
      <w:lvlText w:val="%1."/>
      <w:lvlJc w:val="left"/>
      <w:pPr>
        <w:ind w:left="360" w:hanging="360"/>
      </w:pPr>
      <w:rPr>
        <w:rFonts w:hint="default"/>
      </w:rPr>
    </w:lvl>
    <w:lvl w:ilvl="1">
      <w:start w:val="1"/>
      <w:numFmt w:val="decimal"/>
      <w:isLgl/>
      <w:lvlText w:val="%1.%2"/>
      <w:lvlJc w:val="left"/>
      <w:pPr>
        <w:ind w:left="655" w:hanging="720"/>
      </w:pPr>
      <w:rPr>
        <w:rFonts w:hint="default"/>
      </w:rPr>
    </w:lvl>
    <w:lvl w:ilvl="2">
      <w:start w:val="1"/>
      <w:numFmt w:val="decimal"/>
      <w:isLgl/>
      <w:lvlText w:val="%1.%2.%3"/>
      <w:lvlJc w:val="left"/>
      <w:pPr>
        <w:ind w:left="655" w:hanging="720"/>
      </w:pPr>
      <w:rPr>
        <w:rFonts w:hint="default"/>
      </w:rPr>
    </w:lvl>
    <w:lvl w:ilvl="3">
      <w:start w:val="1"/>
      <w:numFmt w:val="decimal"/>
      <w:isLgl/>
      <w:lvlText w:val="%1.%2.%3.%4"/>
      <w:lvlJc w:val="left"/>
      <w:pPr>
        <w:ind w:left="1015" w:hanging="1080"/>
      </w:pPr>
      <w:rPr>
        <w:rFonts w:hint="default"/>
      </w:rPr>
    </w:lvl>
    <w:lvl w:ilvl="4">
      <w:start w:val="1"/>
      <w:numFmt w:val="decimal"/>
      <w:isLgl/>
      <w:lvlText w:val="%1.%2.%3.%4.%5"/>
      <w:lvlJc w:val="left"/>
      <w:pPr>
        <w:ind w:left="1015" w:hanging="1080"/>
      </w:pPr>
      <w:rPr>
        <w:rFonts w:hint="default"/>
      </w:rPr>
    </w:lvl>
    <w:lvl w:ilvl="5">
      <w:start w:val="1"/>
      <w:numFmt w:val="decimal"/>
      <w:isLgl/>
      <w:lvlText w:val="%1.%2.%3.%4.%5.%6"/>
      <w:lvlJc w:val="left"/>
      <w:pPr>
        <w:ind w:left="1375" w:hanging="1440"/>
      </w:pPr>
      <w:rPr>
        <w:rFonts w:hint="default"/>
      </w:rPr>
    </w:lvl>
    <w:lvl w:ilvl="6">
      <w:start w:val="1"/>
      <w:numFmt w:val="decimal"/>
      <w:isLgl/>
      <w:lvlText w:val="%1.%2.%3.%4.%5.%6.%7"/>
      <w:lvlJc w:val="left"/>
      <w:pPr>
        <w:ind w:left="1735" w:hanging="1800"/>
      </w:pPr>
      <w:rPr>
        <w:rFonts w:hint="default"/>
      </w:rPr>
    </w:lvl>
    <w:lvl w:ilvl="7">
      <w:start w:val="1"/>
      <w:numFmt w:val="decimal"/>
      <w:isLgl/>
      <w:lvlText w:val="%1.%2.%3.%4.%5.%6.%7.%8"/>
      <w:lvlJc w:val="left"/>
      <w:pPr>
        <w:ind w:left="1735" w:hanging="1800"/>
      </w:pPr>
      <w:rPr>
        <w:rFonts w:hint="default"/>
      </w:rPr>
    </w:lvl>
    <w:lvl w:ilvl="8">
      <w:start w:val="1"/>
      <w:numFmt w:val="decimal"/>
      <w:isLgl/>
      <w:lvlText w:val="%1.%2.%3.%4.%5.%6.%7.%8.%9"/>
      <w:lvlJc w:val="left"/>
      <w:pPr>
        <w:ind w:left="2095" w:hanging="2160"/>
      </w:pPr>
      <w:rPr>
        <w:rFonts w:hint="default"/>
      </w:rPr>
    </w:lvl>
  </w:abstractNum>
  <w:abstractNum w:abstractNumId="9" w15:restartNumberingAfterBreak="0">
    <w:nsid w:val="2CD638A8"/>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F7F4E53"/>
    <w:multiLevelType w:val="multilevel"/>
    <w:tmpl w:val="15FA5C12"/>
    <w:styleLink w:val="AktuelleListe1"/>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65E7EA5"/>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4C645634"/>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52F67FF9"/>
    <w:multiLevelType w:val="multilevel"/>
    <w:tmpl w:val="8D78A02A"/>
    <w:lvl w:ilvl="0">
      <w:start w:val="1"/>
      <w:numFmt w:val="lowerLetter"/>
      <w:lvlText w:val="%1."/>
      <w:lvlJc w:val="left"/>
      <w:pPr>
        <w:ind w:left="360" w:hanging="360"/>
      </w:pPr>
      <w:rPr>
        <w:rFonts w:asciiTheme="minorHAnsi" w:eastAsiaTheme="minorHAnsi" w:hAnsiTheme="minorHAnsi" w:cstheme="minorBidi" w:hint="default"/>
      </w:rPr>
    </w:lvl>
    <w:lvl w:ilvl="1">
      <w:start w:val="3"/>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6E447169"/>
    <w:multiLevelType w:val="multilevel"/>
    <w:tmpl w:val="93DAB03C"/>
    <w:lvl w:ilvl="0">
      <w:start w:val="3"/>
      <w:numFmt w:val="decimal"/>
      <w:lvlText w:val="%1"/>
      <w:lvlJc w:val="left"/>
      <w:pPr>
        <w:ind w:left="360" w:hanging="360"/>
      </w:pPr>
      <w:rPr>
        <w:rFonts w:hint="default"/>
      </w:rPr>
    </w:lvl>
    <w:lvl w:ilvl="1">
      <w:start w:val="2"/>
      <w:numFmt w:val="decimal"/>
      <w:lvlText w:val="%1.%2"/>
      <w:lvlJc w:val="left"/>
      <w:pPr>
        <w:ind w:left="655" w:hanging="720"/>
      </w:pPr>
      <w:rPr>
        <w:rFonts w:hint="default"/>
      </w:rPr>
    </w:lvl>
    <w:lvl w:ilvl="2">
      <w:start w:val="1"/>
      <w:numFmt w:val="decimal"/>
      <w:lvlText w:val="%1.%2.%3"/>
      <w:lvlJc w:val="left"/>
      <w:pPr>
        <w:ind w:left="590" w:hanging="720"/>
      </w:pPr>
      <w:rPr>
        <w:rFonts w:hint="default"/>
      </w:rPr>
    </w:lvl>
    <w:lvl w:ilvl="3">
      <w:start w:val="1"/>
      <w:numFmt w:val="decimal"/>
      <w:lvlText w:val="%1.%2.%3.%4"/>
      <w:lvlJc w:val="left"/>
      <w:pPr>
        <w:ind w:left="885" w:hanging="1080"/>
      </w:pPr>
      <w:rPr>
        <w:rFonts w:hint="default"/>
      </w:rPr>
    </w:lvl>
    <w:lvl w:ilvl="4">
      <w:start w:val="1"/>
      <w:numFmt w:val="decimal"/>
      <w:lvlText w:val="%1.%2.%3.%4.%5"/>
      <w:lvlJc w:val="left"/>
      <w:pPr>
        <w:ind w:left="820" w:hanging="1080"/>
      </w:pPr>
      <w:rPr>
        <w:rFonts w:hint="default"/>
      </w:rPr>
    </w:lvl>
    <w:lvl w:ilvl="5">
      <w:start w:val="1"/>
      <w:numFmt w:val="decimal"/>
      <w:lvlText w:val="%1.%2.%3.%4.%5.%6"/>
      <w:lvlJc w:val="left"/>
      <w:pPr>
        <w:ind w:left="1115" w:hanging="1440"/>
      </w:pPr>
      <w:rPr>
        <w:rFonts w:hint="default"/>
      </w:rPr>
    </w:lvl>
    <w:lvl w:ilvl="6">
      <w:start w:val="1"/>
      <w:numFmt w:val="decimal"/>
      <w:lvlText w:val="%1.%2.%3.%4.%5.%6.%7"/>
      <w:lvlJc w:val="left"/>
      <w:pPr>
        <w:ind w:left="1410" w:hanging="1800"/>
      </w:pPr>
      <w:rPr>
        <w:rFonts w:hint="default"/>
      </w:rPr>
    </w:lvl>
    <w:lvl w:ilvl="7">
      <w:start w:val="1"/>
      <w:numFmt w:val="decimal"/>
      <w:lvlText w:val="%1.%2.%3.%4.%5.%6.%7.%8"/>
      <w:lvlJc w:val="left"/>
      <w:pPr>
        <w:ind w:left="1345" w:hanging="1800"/>
      </w:pPr>
      <w:rPr>
        <w:rFonts w:hint="default"/>
      </w:rPr>
    </w:lvl>
    <w:lvl w:ilvl="8">
      <w:start w:val="1"/>
      <w:numFmt w:val="decimal"/>
      <w:lvlText w:val="%1.%2.%3.%4.%5.%6.%7.%8.%9"/>
      <w:lvlJc w:val="left"/>
      <w:pPr>
        <w:ind w:left="1640" w:hanging="2160"/>
      </w:pPr>
      <w:rPr>
        <w:rFonts w:hint="default"/>
      </w:rPr>
    </w:lvl>
  </w:abstractNum>
  <w:abstractNum w:abstractNumId="16" w15:restartNumberingAfterBreak="0">
    <w:nsid w:val="76F0343E"/>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92306615">
    <w:abstractNumId w:val="2"/>
  </w:num>
  <w:num w:numId="2" w16cid:durableId="2005433772">
    <w:abstractNumId w:val="9"/>
  </w:num>
  <w:num w:numId="3" w16cid:durableId="905652601">
    <w:abstractNumId w:val="1"/>
  </w:num>
  <w:num w:numId="4" w16cid:durableId="574701559">
    <w:abstractNumId w:val="13"/>
  </w:num>
  <w:num w:numId="5" w16cid:durableId="1515415598">
    <w:abstractNumId w:val="5"/>
  </w:num>
  <w:num w:numId="6" w16cid:durableId="708797992">
    <w:abstractNumId w:val="12"/>
  </w:num>
  <w:num w:numId="7" w16cid:durableId="331952566">
    <w:abstractNumId w:val="16"/>
  </w:num>
  <w:num w:numId="8" w16cid:durableId="327560234">
    <w:abstractNumId w:val="11"/>
  </w:num>
  <w:num w:numId="9" w16cid:durableId="932276309">
    <w:abstractNumId w:val="3"/>
  </w:num>
  <w:num w:numId="10" w16cid:durableId="782964800">
    <w:abstractNumId w:val="0"/>
  </w:num>
  <w:num w:numId="11" w16cid:durableId="1085497723">
    <w:abstractNumId w:val="7"/>
  </w:num>
  <w:num w:numId="12" w16cid:durableId="1647078467">
    <w:abstractNumId w:val="4"/>
  </w:num>
  <w:num w:numId="13" w16cid:durableId="1498963660">
    <w:abstractNumId w:val="14"/>
  </w:num>
  <w:num w:numId="14" w16cid:durableId="2067603145">
    <w:abstractNumId w:val="10"/>
  </w:num>
  <w:num w:numId="15" w16cid:durableId="1591045876">
    <w:abstractNumId w:val="8"/>
  </w:num>
  <w:num w:numId="16" w16cid:durableId="1904637719">
    <w:abstractNumId w:val="6"/>
  </w:num>
  <w:num w:numId="17" w16cid:durableId="5594833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3A"/>
    <w:rsid w:val="000A4AD1"/>
    <w:rsid w:val="000C093A"/>
    <w:rsid w:val="000D6910"/>
    <w:rsid w:val="00397E8F"/>
    <w:rsid w:val="004318BF"/>
    <w:rsid w:val="00441419"/>
    <w:rsid w:val="0044710B"/>
    <w:rsid w:val="004B4773"/>
    <w:rsid w:val="004C57DC"/>
    <w:rsid w:val="004D0EE1"/>
    <w:rsid w:val="004D113C"/>
    <w:rsid w:val="00591BF8"/>
    <w:rsid w:val="005C09B9"/>
    <w:rsid w:val="00600AF2"/>
    <w:rsid w:val="00607017"/>
    <w:rsid w:val="006D0DD4"/>
    <w:rsid w:val="00731169"/>
    <w:rsid w:val="00876CB5"/>
    <w:rsid w:val="008A560A"/>
    <w:rsid w:val="008C17B4"/>
    <w:rsid w:val="00902AC8"/>
    <w:rsid w:val="0091266F"/>
    <w:rsid w:val="00922711"/>
    <w:rsid w:val="00953228"/>
    <w:rsid w:val="00A109DD"/>
    <w:rsid w:val="00A239F5"/>
    <w:rsid w:val="00A24DD2"/>
    <w:rsid w:val="00A45BA9"/>
    <w:rsid w:val="00B02410"/>
    <w:rsid w:val="00B156B4"/>
    <w:rsid w:val="00B91066"/>
    <w:rsid w:val="00B969E7"/>
    <w:rsid w:val="00BB722A"/>
    <w:rsid w:val="00BE09D0"/>
    <w:rsid w:val="00D0156E"/>
    <w:rsid w:val="00D11164"/>
    <w:rsid w:val="00E41125"/>
    <w:rsid w:val="00E8463E"/>
    <w:rsid w:val="00E96338"/>
    <w:rsid w:val="00F63147"/>
    <w:rsid w:val="00FE5E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F9D29"/>
  <w15:docId w15:val="{2AB89CE9-8E99-3B4E-881C-4FB67B9AA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unhideWhenUsed/>
    <w:rsid w:val="0044710B"/>
    <w:rPr>
      <w:color w:val="0000FF"/>
      <w:u w:val="single"/>
    </w:rPr>
  </w:style>
  <w:style w:type="numbering" w:customStyle="1" w:styleId="AktuelleListe1">
    <w:name w:val="Aktuelle Liste1"/>
    <w:uiPriority w:val="99"/>
    <w:rsid w:val="008C17B4"/>
    <w:pPr>
      <w:numPr>
        <w:numId w:val="14"/>
      </w:numPr>
    </w:pPr>
  </w:style>
  <w:style w:type="character" w:styleId="NichtaufgelsteErwhnung">
    <w:name w:val="Unresolved Mention"/>
    <w:basedOn w:val="Absatz-Standardschriftart"/>
    <w:uiPriority w:val="99"/>
    <w:semiHidden/>
    <w:unhideWhenUsed/>
    <w:rsid w:val="005C09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kas-digi.dzlm.de/sites/pikasdg/files/uploads/Unterricht/Zwanzigerfeld/um_zwanzigerfeld.pdf" TargetMode="External"/><Relationship Id="rId13" Type="http://schemas.openxmlformats.org/officeDocument/2006/relationships/hyperlink" Target="https://pikas.dzlm.de/pikasfiles/uploads/upload/Material/Haus_6_-_Heterogene_Lerngruppen/UM/Anfangsunterricht/Zahlen_unter_der_Lupe/ZR_10_Zahlen%20unter%20der%20Lupe.pdf" TargetMode="External"/><Relationship Id="rId18" Type="http://schemas.openxmlformats.org/officeDocument/2006/relationships/hyperlink" Target="https://pikas.dzlm.de/unterricht/zahlen-und-operationen/zahlraum-bis-20/zahlen-zerlege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mahiko.dzlm.de/node/202" TargetMode="External"/><Relationship Id="rId12" Type="http://schemas.openxmlformats.org/officeDocument/2006/relationships/hyperlink" Target="https://www.cornelsen.de/reihen/nase-vorn-310006860000?adword=MS-KID_434020925-/AID_1255642885143292-R-Nase-vorn-R//&amp;gclid=735f46a16ae91c9fcd7c2283a34b7d65&amp;gclsrc=3p.ds&amp;msclkid=735f46a16ae91c9fcd7c2283a34b7d65" TargetMode="External"/><Relationship Id="rId17" Type="http://schemas.openxmlformats.org/officeDocument/2006/relationships/hyperlink" Target="https://mahiko.dzlm.de/node/205" TargetMode="External"/><Relationship Id="rId2" Type="http://schemas.openxmlformats.org/officeDocument/2006/relationships/numbering" Target="numbering.xml"/><Relationship Id="rId16" Type="http://schemas.openxmlformats.org/officeDocument/2006/relationships/hyperlink" Target="https://mahiko.dzlm.de/zahlraum-bis-20-%C3%BCberblick/grundlagen/grundlagen/grundlagen/grundla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pikas-digi.dzlm.de/sites/pikasdg/files/uploads/Unterricht/Zwanzigerfeld/um_zwanzigerfeld.pdf" TargetMode="External"/><Relationship Id="rId11" Type="http://schemas.openxmlformats.org/officeDocument/2006/relationships/hyperlink" Target="https://pikas.dzlm.de/pikasfiles/uploads/upload/Material/Haus_2_-_Kontinuitaet_von_Klasse_1_bis_6/UM/Spiele/h2_spiele_und_materialien_anfangsunterricht.pdf" TargetMode="External"/><Relationship Id="rId5" Type="http://schemas.openxmlformats.org/officeDocument/2006/relationships/webSettings" Target="webSettings.xml"/><Relationship Id="rId15" Type="http://schemas.openxmlformats.org/officeDocument/2006/relationships/hyperlink" Target="https://pikas.dzlm.de/unterricht/zahlen-und-operationen/zahlraum-bis-20/anzahlen-vergleichen" TargetMode="External"/><Relationship Id="rId10" Type="http://schemas.openxmlformats.org/officeDocument/2006/relationships/hyperlink" Target="https://mahiko.dzlm.de/node/43" TargetMode="External"/><Relationship Id="rId19" Type="http://schemas.openxmlformats.org/officeDocument/2006/relationships/hyperlink" Target="https://pikas-digi.dzlm.de/sites/pikasdg/files/uploads/Software/apps-fuer-den-mathematikunterricht/sw_appsfuerdenmathematikunterricht_appliste_200417.pdf" TargetMode="External"/><Relationship Id="rId4" Type="http://schemas.openxmlformats.org/officeDocument/2006/relationships/settings" Target="settings.xml"/><Relationship Id="rId9" Type="http://schemas.openxmlformats.org/officeDocument/2006/relationships/hyperlink" Target="https://www.youtube.com/watch?v=4O2U1WzeDgI" TargetMode="External"/><Relationship Id="rId14" Type="http://schemas.openxmlformats.org/officeDocument/2006/relationships/hyperlink" Target="https://pikas.dzlm.de/unterricht/zahlen-und-operationen/zahlraum-bis-20/anzahlen-vergleiche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AC846-8857-4E1C-89FA-A645810A4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1076</Words>
  <Characters>6784</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ioana1 sismanis</cp:lastModifiedBy>
  <cp:revision>2</cp:revision>
  <dcterms:created xsi:type="dcterms:W3CDTF">2023-04-12T09:47:00Z</dcterms:created>
  <dcterms:modified xsi:type="dcterms:W3CDTF">2023-04-12T09:47:00Z</dcterms:modified>
</cp:coreProperties>
</file>