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80" w:rightFromText="180" w:vertAnchor="text" w:horzAnchor="margin" w:tblpY="127"/>
        <w:tblW w:w="13746" w:type="dxa"/>
        <w:tblLayout w:type="fixed"/>
        <w:tblLook w:val="04A0" w:firstRow="1" w:lastRow="0" w:firstColumn="1" w:lastColumn="0" w:noHBand="0" w:noVBand="1"/>
      </w:tblPr>
      <w:tblGrid>
        <w:gridCol w:w="3964"/>
        <w:gridCol w:w="6096"/>
        <w:gridCol w:w="3686"/>
      </w:tblGrid>
      <w:tr w:rsidR="00CE22E2" w:rsidRPr="00D1308C" w:rsidTr="00CE22E2">
        <w:trPr>
          <w:trHeight w:val="260"/>
        </w:trPr>
        <w:tc>
          <w:tcPr>
            <w:tcW w:w="3964" w:type="dxa"/>
            <w:shd w:val="clear" w:color="auto" w:fill="F7CAAC" w:themeFill="accent2" w:themeFillTint="66"/>
          </w:tcPr>
          <w:p w:rsidR="00CE22E2" w:rsidRPr="00D1308C" w:rsidRDefault="00CE22E2" w:rsidP="00D2769D">
            <w:pPr>
              <w:rPr>
                <w:b/>
                <w:bCs/>
                <w:sz w:val="24"/>
                <w:szCs w:val="24"/>
                <w:lang w:val="de-DE"/>
              </w:rPr>
            </w:pPr>
            <w:r w:rsidRPr="00D1308C">
              <w:rPr>
                <w:b/>
                <w:bCs/>
                <w:sz w:val="24"/>
                <w:szCs w:val="24"/>
                <w:lang w:val="de-DE"/>
              </w:rPr>
              <w:t>Vorläuferfähigkeiten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:rsidR="00CE22E2" w:rsidRPr="00D1308C" w:rsidRDefault="00CE22E2" w:rsidP="00D2769D">
            <w:pPr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Kompetenzen/Lernziele</w:t>
            </w:r>
          </w:p>
        </w:tc>
        <w:tc>
          <w:tcPr>
            <w:tcW w:w="3686" w:type="dxa"/>
            <w:shd w:val="clear" w:color="auto" w:fill="F7CAAC" w:themeFill="accent2" w:themeFillTint="66"/>
          </w:tcPr>
          <w:p w:rsidR="00CE22E2" w:rsidRPr="00D1308C" w:rsidRDefault="00CE22E2" w:rsidP="00D2769D">
            <w:pPr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Veranschaulichungsmaterial/Handlungsorientierung</w:t>
            </w:r>
          </w:p>
        </w:tc>
      </w:tr>
      <w:tr w:rsidR="00CE22E2" w:rsidRPr="00F9169E" w:rsidTr="00CE22E2">
        <w:trPr>
          <w:trHeight w:val="469"/>
        </w:trPr>
        <w:tc>
          <w:tcPr>
            <w:tcW w:w="3964" w:type="dxa"/>
            <w:shd w:val="clear" w:color="auto" w:fill="F7CAAC" w:themeFill="accent2" w:themeFillTint="66"/>
          </w:tcPr>
          <w:p w:rsidR="00CE22E2" w:rsidRPr="00CE22E2" w:rsidRDefault="00CE22E2" w:rsidP="00CE22E2">
            <w:pPr>
              <w:rPr>
                <w:lang w:val="de-DE"/>
              </w:rPr>
            </w:pPr>
            <w:r w:rsidRPr="00CE22E2">
              <w:rPr>
                <w:lang w:val="de-DE"/>
              </w:rPr>
              <w:t>simultane Mengenerfassung (Kraft der 5)</w:t>
            </w:r>
          </w:p>
          <w:p w:rsidR="00CE22E2" w:rsidRPr="00F9169E" w:rsidRDefault="00CE22E2" w:rsidP="00D2769D">
            <w:pPr>
              <w:rPr>
                <w:lang w:val="de-DE"/>
              </w:rPr>
            </w:pPr>
          </w:p>
        </w:tc>
        <w:tc>
          <w:tcPr>
            <w:tcW w:w="6096" w:type="dxa"/>
            <w:shd w:val="clear" w:color="auto" w:fill="F7CAAC" w:themeFill="accent2" w:themeFillTint="66"/>
          </w:tcPr>
          <w:p w:rsidR="00CE22E2" w:rsidRPr="00CE22E2" w:rsidRDefault="00CE22E2" w:rsidP="00CE22E2">
            <w:pPr>
              <w:rPr>
                <w:lang w:val="de-DE"/>
              </w:rPr>
            </w:pPr>
            <w:r>
              <w:rPr>
                <w:lang w:val="de-DE"/>
              </w:rPr>
              <w:t>Das Kind ist in der Lage, ...</w:t>
            </w:r>
          </w:p>
          <w:p w:rsidR="00CE22E2" w:rsidRPr="00CE22E2" w:rsidRDefault="00CE22E2" w:rsidP="00CE22E2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4"/>
                <w:szCs w:val="24"/>
                <w:lang w:val="de-DE" w:eastAsia="de-DE"/>
              </w:rPr>
            </w:pPr>
            <w:r w:rsidRPr="00CE22E2">
              <w:rPr>
                <w:rFonts w:ascii="Open Sans" w:eastAsia="Times New Roman" w:hAnsi="Open Sans" w:cs="Times New Roman"/>
                <w:color w:val="222222"/>
                <w:sz w:val="24"/>
                <w:szCs w:val="24"/>
                <w:lang w:val="de-DE" w:eastAsia="de-DE"/>
              </w:rPr>
              <w:t>Anzahlen bis 4 simultan zu erfassen.</w:t>
            </w:r>
          </w:p>
          <w:p w:rsidR="00CE22E2" w:rsidRPr="00CE22E2" w:rsidRDefault="00CE22E2" w:rsidP="00CE22E2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4"/>
                <w:szCs w:val="24"/>
                <w:lang w:val="de-DE" w:eastAsia="de-DE"/>
              </w:rPr>
            </w:pPr>
            <w:r w:rsidRPr="00CE22E2">
              <w:rPr>
                <w:rFonts w:ascii="Open Sans" w:eastAsia="Times New Roman" w:hAnsi="Open Sans" w:cs="Times New Roman"/>
                <w:color w:val="222222"/>
                <w:sz w:val="24"/>
                <w:szCs w:val="24"/>
                <w:lang w:val="de-DE" w:eastAsia="de-DE"/>
              </w:rPr>
              <w:t>eine unstrukturierte Menge zu zählen.</w:t>
            </w:r>
          </w:p>
          <w:p w:rsidR="00CE22E2" w:rsidRPr="00CE22E2" w:rsidRDefault="00CE22E2" w:rsidP="00CE22E2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4"/>
                <w:szCs w:val="24"/>
                <w:lang w:val="de-DE" w:eastAsia="de-DE"/>
              </w:rPr>
            </w:pPr>
            <w:r w:rsidRPr="00CE22E2">
              <w:rPr>
                <w:rFonts w:ascii="Open Sans" w:eastAsia="Times New Roman" w:hAnsi="Open Sans" w:cs="Times New Roman"/>
                <w:color w:val="222222"/>
                <w:sz w:val="24"/>
                <w:szCs w:val="24"/>
                <w:lang w:val="de-DE" w:eastAsia="de-DE"/>
              </w:rPr>
              <w:t>räumliche Beziehungen zwischen Gegenständen zu benennen (oben, unten, rechts, links, auf, unter).</w:t>
            </w:r>
          </w:p>
          <w:p w:rsidR="00CE22E2" w:rsidRPr="00CE22E2" w:rsidRDefault="00CE22E2" w:rsidP="00CE22E2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lang w:val="de-DE"/>
              </w:rPr>
            </w:pPr>
          </w:p>
        </w:tc>
        <w:tc>
          <w:tcPr>
            <w:tcW w:w="3686" w:type="dxa"/>
            <w:shd w:val="clear" w:color="auto" w:fill="F7CAAC" w:themeFill="accent2" w:themeFillTint="66"/>
          </w:tcPr>
          <w:p w:rsidR="002C14A4" w:rsidRDefault="002C14A4" w:rsidP="001E1D67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</w:pPr>
            <w:r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>Fingerbilder</w:t>
            </w:r>
          </w:p>
          <w:p w:rsidR="002C14A4" w:rsidRDefault="002C14A4" w:rsidP="001E1D67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</w:pPr>
            <w:r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>Würfelbilder</w:t>
            </w:r>
          </w:p>
          <w:p w:rsidR="001E1D67" w:rsidRPr="001E1D67" w:rsidRDefault="001E1D67" w:rsidP="001E1D67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</w:pPr>
            <w:r w:rsidRPr="001E1D67"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>verschiedene Gegenstände/Personen etc. zählen</w:t>
            </w:r>
          </w:p>
          <w:p w:rsidR="001E1D67" w:rsidRPr="001E1D67" w:rsidRDefault="001E1D67" w:rsidP="001E1D67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</w:pPr>
            <w:r w:rsidRPr="001E1D67"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>Würfel- und Kartenspiele (</w:t>
            </w:r>
            <w:proofErr w:type="spellStart"/>
            <w:r w:rsidRPr="001E1D67"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>Halli</w:t>
            </w:r>
            <w:proofErr w:type="spellEnd"/>
            <w:r w:rsidRPr="001E1D67"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 xml:space="preserve"> </w:t>
            </w:r>
            <w:proofErr w:type="spellStart"/>
            <w:r w:rsidRPr="001E1D67"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>Galli</w:t>
            </w:r>
            <w:proofErr w:type="spellEnd"/>
            <w:r w:rsidRPr="001E1D67"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>, Mensch ärgere dich nicht, Hamstern, Räuber und Goldschatz...)</w:t>
            </w:r>
          </w:p>
          <w:p w:rsidR="001E1D67" w:rsidRPr="001E1D67" w:rsidRDefault="001E1D67" w:rsidP="001E1D67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</w:pPr>
            <w:r w:rsidRPr="001E1D67"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>spielerisch verschiedene Zahldarstellungen einer Zahl zuordnen (Memory, Domino...)</w:t>
            </w:r>
          </w:p>
          <w:p w:rsidR="001E1D67" w:rsidRPr="001E1D67" w:rsidRDefault="001E1D67" w:rsidP="001E1D67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</w:pPr>
            <w:r w:rsidRPr="001E1D67"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>Anzahlen in der Umwelt erfassen und wahrnehmen</w:t>
            </w:r>
          </w:p>
          <w:p w:rsidR="001E1D67" w:rsidRPr="001E1D67" w:rsidRDefault="001E1D67" w:rsidP="001E1D67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</w:pPr>
            <w:r w:rsidRPr="001E1D67"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>Muster erkennen, fortsetzen und selber erfinden</w:t>
            </w:r>
          </w:p>
          <w:p w:rsidR="00CE22E2" w:rsidRPr="001E1D67" w:rsidRDefault="00CE22E2" w:rsidP="00CE22E2">
            <w:pPr>
              <w:rPr>
                <w:sz w:val="20"/>
                <w:lang w:val="de-DE"/>
              </w:rPr>
            </w:pPr>
          </w:p>
        </w:tc>
      </w:tr>
      <w:tr w:rsidR="00CE22E2" w:rsidRPr="00D1308C" w:rsidTr="00CE22E2">
        <w:trPr>
          <w:trHeight w:val="234"/>
        </w:trPr>
        <w:tc>
          <w:tcPr>
            <w:tcW w:w="3964" w:type="dxa"/>
            <w:shd w:val="clear" w:color="auto" w:fill="F7CAAC" w:themeFill="accent2" w:themeFillTint="66"/>
          </w:tcPr>
          <w:p w:rsidR="00CE22E2" w:rsidRPr="00CE22E2" w:rsidRDefault="00CE22E2" w:rsidP="00CE22E2">
            <w:pPr>
              <w:rPr>
                <w:lang w:val="de-DE"/>
              </w:rPr>
            </w:pPr>
            <w:r w:rsidRPr="00CE22E2">
              <w:rPr>
                <w:lang w:val="de-DE"/>
              </w:rPr>
              <w:t>Zahlenreihe vorwärts/ rückwärts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:rsidR="00CE22E2" w:rsidRDefault="00CE22E2" w:rsidP="00CE22E2">
            <w:pPr>
              <w:rPr>
                <w:lang w:val="de-DE"/>
              </w:rPr>
            </w:pPr>
            <w:r>
              <w:rPr>
                <w:lang w:val="de-DE"/>
              </w:rPr>
              <w:t>Das Kind ist in der Lage, ...</w:t>
            </w:r>
          </w:p>
          <w:p w:rsidR="00CE22E2" w:rsidRPr="00CE22E2" w:rsidRDefault="00CE22E2" w:rsidP="00CE22E2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4"/>
                <w:szCs w:val="24"/>
                <w:lang w:val="de-DE" w:eastAsia="de-DE"/>
              </w:rPr>
            </w:pPr>
            <w:r w:rsidRPr="00CE22E2">
              <w:rPr>
                <w:rFonts w:ascii="Open Sans" w:eastAsia="Times New Roman" w:hAnsi="Open Sans" w:cs="Times New Roman"/>
                <w:color w:val="222222"/>
                <w:sz w:val="24"/>
                <w:szCs w:val="24"/>
                <w:lang w:val="de-DE" w:eastAsia="de-DE"/>
              </w:rPr>
              <w:t>die Zahlwortreihe bis 10 vorwärts aufzusagen.</w:t>
            </w:r>
          </w:p>
          <w:p w:rsidR="00CE22E2" w:rsidRPr="00CE22E2" w:rsidRDefault="00CE22E2" w:rsidP="00CE22E2">
            <w:pPr>
              <w:rPr>
                <w:lang w:val="de-DE"/>
              </w:rPr>
            </w:pPr>
          </w:p>
          <w:p w:rsidR="00CE22E2" w:rsidRPr="00CE22E2" w:rsidRDefault="00CE22E2" w:rsidP="00CE22E2">
            <w:pPr>
              <w:rPr>
                <w:lang w:val="de-DE"/>
              </w:rPr>
            </w:pPr>
          </w:p>
        </w:tc>
        <w:tc>
          <w:tcPr>
            <w:tcW w:w="3686" w:type="dxa"/>
            <w:shd w:val="clear" w:color="auto" w:fill="F7CAAC" w:themeFill="accent2" w:themeFillTint="66"/>
          </w:tcPr>
          <w:p w:rsidR="001E1D67" w:rsidRDefault="001E1D67" w:rsidP="001E1D67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</w:pPr>
            <w:r w:rsidRPr="001E1D67"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>die Zahlwortreihe aufsagen</w:t>
            </w:r>
          </w:p>
          <w:p w:rsidR="002C14A4" w:rsidRPr="001E1D67" w:rsidRDefault="002C14A4" w:rsidP="002C14A4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</w:pPr>
            <w:r w:rsidRPr="001E1D67"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>Würfel- und Kartenspiele (</w:t>
            </w:r>
            <w:proofErr w:type="spellStart"/>
            <w:r w:rsidRPr="001E1D67"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>Halli</w:t>
            </w:r>
            <w:proofErr w:type="spellEnd"/>
            <w:r w:rsidRPr="001E1D67"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 xml:space="preserve"> </w:t>
            </w:r>
            <w:proofErr w:type="spellStart"/>
            <w:r w:rsidRPr="001E1D67"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>Galli</w:t>
            </w:r>
            <w:proofErr w:type="spellEnd"/>
            <w:r w:rsidRPr="001E1D67"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>, Mensch ärgere dich nicht, Hamstern, Räuber und Goldschatz...)</w:t>
            </w:r>
          </w:p>
          <w:p w:rsidR="00E64020" w:rsidRPr="001E1D67" w:rsidRDefault="00E64020" w:rsidP="00E64020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</w:pPr>
            <w:r w:rsidRPr="001E1D67"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>Kreisspiele</w:t>
            </w:r>
          </w:p>
          <w:p w:rsidR="002C14A4" w:rsidRPr="001E1D67" w:rsidRDefault="002C14A4" w:rsidP="001E1D67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</w:pPr>
            <w:bookmarkStart w:id="0" w:name="_GoBack"/>
            <w:bookmarkEnd w:id="0"/>
          </w:p>
          <w:p w:rsidR="00CE22E2" w:rsidRPr="00CE22E2" w:rsidRDefault="00CE22E2" w:rsidP="00CE22E2">
            <w:pPr>
              <w:rPr>
                <w:lang w:val="de-DE"/>
              </w:rPr>
            </w:pPr>
          </w:p>
        </w:tc>
      </w:tr>
      <w:tr w:rsidR="00CE22E2" w:rsidRPr="00D1308C" w:rsidTr="00CE22E2">
        <w:trPr>
          <w:trHeight w:val="243"/>
        </w:trPr>
        <w:tc>
          <w:tcPr>
            <w:tcW w:w="3964" w:type="dxa"/>
            <w:shd w:val="clear" w:color="auto" w:fill="F7CAAC" w:themeFill="accent2" w:themeFillTint="66"/>
          </w:tcPr>
          <w:p w:rsidR="00CE22E2" w:rsidRPr="00CE22E2" w:rsidRDefault="00CE22E2" w:rsidP="00CE22E2">
            <w:pPr>
              <w:rPr>
                <w:b/>
                <w:bCs/>
                <w:sz w:val="24"/>
                <w:szCs w:val="24"/>
                <w:lang w:val="de-DE"/>
              </w:rPr>
            </w:pPr>
            <w:r w:rsidRPr="00CE22E2">
              <w:rPr>
                <w:lang w:val="de-DE"/>
              </w:rPr>
              <w:t>ordnen, klassifizieren und vergleichen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:rsidR="00CE22E2" w:rsidRDefault="00CE22E2" w:rsidP="00CE22E2">
            <w:pPr>
              <w:rPr>
                <w:lang w:val="de-DE"/>
              </w:rPr>
            </w:pPr>
            <w:r>
              <w:rPr>
                <w:lang w:val="de-DE"/>
              </w:rPr>
              <w:t>Das Kind ist in der Lage, ...</w:t>
            </w:r>
          </w:p>
          <w:p w:rsidR="00CE22E2" w:rsidRDefault="00CE22E2" w:rsidP="00CE22E2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4"/>
                <w:szCs w:val="24"/>
                <w:lang w:val="de-DE" w:eastAsia="de-DE"/>
              </w:rPr>
            </w:pPr>
            <w:r w:rsidRPr="00CE22E2">
              <w:rPr>
                <w:rFonts w:ascii="Open Sans" w:eastAsia="Times New Roman" w:hAnsi="Open Sans" w:cs="Times New Roman"/>
                <w:color w:val="222222"/>
                <w:sz w:val="24"/>
                <w:szCs w:val="24"/>
                <w:lang w:val="de-DE" w:eastAsia="de-DE"/>
              </w:rPr>
              <w:t>Mengen zu vergleichen (mehr, weniger, größer, kleiner, gleich).</w:t>
            </w:r>
          </w:p>
          <w:p w:rsidR="00CE22E2" w:rsidRPr="00CE22E2" w:rsidRDefault="00CE22E2" w:rsidP="00CE22E2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4"/>
                <w:szCs w:val="24"/>
                <w:lang w:val="de-DE" w:eastAsia="de-DE"/>
              </w:rPr>
            </w:pPr>
            <w:r w:rsidRPr="00CE22E2">
              <w:rPr>
                <w:rFonts w:ascii="Open Sans" w:eastAsia="Times New Roman" w:hAnsi="Open Sans" w:cs="Times New Roman"/>
                <w:color w:val="222222"/>
                <w:sz w:val="24"/>
                <w:szCs w:val="24"/>
                <w:lang w:val="de-DE" w:eastAsia="de-DE"/>
              </w:rPr>
              <w:t>Muster zu erkennen und fortzusetzen.</w:t>
            </w:r>
          </w:p>
          <w:p w:rsidR="00CE22E2" w:rsidRPr="00CE22E2" w:rsidRDefault="00CE22E2" w:rsidP="00CE22E2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4"/>
                <w:szCs w:val="24"/>
                <w:lang w:val="de-DE" w:eastAsia="de-DE"/>
              </w:rPr>
            </w:pPr>
            <w:r w:rsidRPr="00CE22E2">
              <w:rPr>
                <w:rFonts w:ascii="Open Sans" w:eastAsia="Times New Roman" w:hAnsi="Open Sans" w:cs="Times New Roman"/>
                <w:color w:val="222222"/>
                <w:sz w:val="24"/>
                <w:szCs w:val="24"/>
                <w:lang w:val="de-DE" w:eastAsia="de-DE"/>
              </w:rPr>
              <w:lastRenderedPageBreak/>
              <w:t>Unterschiede und Gemeinsamkeiten zu erkennen, wahrzunehmen, zu klassifizieren und Gegenstände entsprechend zu sortieren.</w:t>
            </w:r>
          </w:p>
          <w:p w:rsidR="00CE22E2" w:rsidRPr="00CE22E2" w:rsidRDefault="00CE22E2" w:rsidP="00CE22E2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4"/>
                <w:szCs w:val="24"/>
                <w:lang w:val="de-DE" w:eastAsia="de-DE"/>
              </w:rPr>
            </w:pPr>
            <w:r w:rsidRPr="00CE22E2">
              <w:rPr>
                <w:rFonts w:ascii="Open Sans" w:eastAsia="Times New Roman" w:hAnsi="Open Sans" w:cs="Times New Roman"/>
                <w:color w:val="222222"/>
                <w:sz w:val="24"/>
                <w:szCs w:val="24"/>
                <w:lang w:val="de-DE" w:eastAsia="de-DE"/>
              </w:rPr>
              <w:t>einfache geometrische Formen zu benennen.</w:t>
            </w:r>
          </w:p>
          <w:p w:rsidR="00CE22E2" w:rsidRPr="00CE22E2" w:rsidRDefault="00CE22E2" w:rsidP="00CE22E2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4"/>
                <w:szCs w:val="24"/>
                <w:lang w:val="de-DE" w:eastAsia="de-DE"/>
              </w:rPr>
            </w:pPr>
            <w:r w:rsidRPr="00CE22E2">
              <w:rPr>
                <w:rFonts w:ascii="Open Sans" w:eastAsia="Times New Roman" w:hAnsi="Open Sans" w:cs="Times New Roman"/>
                <w:color w:val="222222"/>
                <w:sz w:val="24"/>
                <w:szCs w:val="24"/>
                <w:lang w:val="de-DE" w:eastAsia="de-DE"/>
              </w:rPr>
              <w:t>Teilfiguren in einem komplexen Hintergrund zu erkennen und zu isolieren (Figur-Grund-Diskriminierung).</w:t>
            </w:r>
          </w:p>
          <w:p w:rsidR="00CE22E2" w:rsidRPr="00CE22E2" w:rsidRDefault="00CE22E2" w:rsidP="00CE22E2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4"/>
                <w:szCs w:val="24"/>
                <w:lang w:val="de-DE" w:eastAsia="de-DE"/>
              </w:rPr>
            </w:pPr>
          </w:p>
          <w:p w:rsidR="00CE22E2" w:rsidRPr="00CE22E2" w:rsidRDefault="00CE22E2" w:rsidP="00CE22E2">
            <w:pPr>
              <w:rPr>
                <w:lang w:val="de-DE"/>
              </w:rPr>
            </w:pPr>
          </w:p>
          <w:p w:rsidR="00CE22E2" w:rsidRPr="00CE22E2" w:rsidRDefault="00CE22E2" w:rsidP="00CE22E2">
            <w:pPr>
              <w:rPr>
                <w:lang w:val="de-DE"/>
              </w:rPr>
            </w:pPr>
          </w:p>
        </w:tc>
        <w:tc>
          <w:tcPr>
            <w:tcW w:w="3686" w:type="dxa"/>
            <w:shd w:val="clear" w:color="auto" w:fill="F7CAAC" w:themeFill="accent2" w:themeFillTint="66"/>
          </w:tcPr>
          <w:p w:rsidR="002C14A4" w:rsidRDefault="002C14A4" w:rsidP="002C14A4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</w:pPr>
            <w:r w:rsidRPr="001E1D67"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lastRenderedPageBreak/>
              <w:t>Anzahlen</w:t>
            </w:r>
            <w:r w:rsidR="00AD42A7"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 xml:space="preserve"> ermitteln,</w:t>
            </w:r>
            <w:r w:rsidRPr="001E1D67"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 xml:space="preserve"> vergleichen und sortieren</w:t>
            </w:r>
            <w:r w:rsidR="00AD42A7"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 xml:space="preserve"> </w:t>
            </w:r>
          </w:p>
          <w:p w:rsidR="00AD42A7" w:rsidRPr="001E1D67" w:rsidRDefault="00AD42A7" w:rsidP="00AD42A7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</w:pPr>
            <w:r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>Fingerbilder, Würfelbilder, Zahlen</w:t>
            </w:r>
          </w:p>
          <w:p w:rsidR="00AD42A7" w:rsidRDefault="00AD42A7" w:rsidP="002C14A4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</w:pPr>
          </w:p>
          <w:p w:rsidR="002C14A4" w:rsidRPr="001E1D67" w:rsidRDefault="002C14A4" w:rsidP="002C14A4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</w:pPr>
            <w:r w:rsidRPr="001E1D67"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>geometrische Formen in der Umwelt erkennen</w:t>
            </w:r>
          </w:p>
          <w:p w:rsidR="002C14A4" w:rsidRPr="001E1D67" w:rsidRDefault="002C14A4" w:rsidP="002C14A4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</w:pPr>
            <w:r w:rsidRPr="001E1D67"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lastRenderedPageBreak/>
              <w:t>geometrische Formen</w:t>
            </w:r>
            <w:r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 xml:space="preserve"> (Kreis, Quadrat, Rechteck, Dreieck)</w:t>
            </w:r>
            <w:r w:rsidRPr="001E1D67"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 xml:space="preserve"> zeichnen und ausschneiden</w:t>
            </w:r>
          </w:p>
          <w:p w:rsidR="00CE22E2" w:rsidRPr="00CE22E2" w:rsidRDefault="00CE22E2" w:rsidP="00AD42A7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lang w:val="de-DE"/>
              </w:rPr>
            </w:pPr>
          </w:p>
        </w:tc>
      </w:tr>
      <w:tr w:rsidR="00CE22E2" w:rsidRPr="00D1308C" w:rsidTr="00CE22E2">
        <w:trPr>
          <w:trHeight w:val="243"/>
        </w:trPr>
        <w:tc>
          <w:tcPr>
            <w:tcW w:w="3964" w:type="dxa"/>
            <w:shd w:val="clear" w:color="auto" w:fill="F7CAAC" w:themeFill="accent2" w:themeFillTint="66"/>
          </w:tcPr>
          <w:p w:rsidR="00CE22E2" w:rsidRPr="00CE22E2" w:rsidRDefault="00CE22E2" w:rsidP="00CE22E2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Weitere Vorläuferfähigkeiten</w:t>
            </w:r>
          </w:p>
        </w:tc>
        <w:tc>
          <w:tcPr>
            <w:tcW w:w="6096" w:type="dxa"/>
            <w:shd w:val="clear" w:color="auto" w:fill="F7CAAC" w:themeFill="accent2" w:themeFillTint="66"/>
          </w:tcPr>
          <w:p w:rsidR="00CE22E2" w:rsidRPr="00CE22E2" w:rsidRDefault="00CE22E2" w:rsidP="00CE22E2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4"/>
                <w:szCs w:val="24"/>
                <w:lang w:val="de-DE" w:eastAsia="de-DE"/>
              </w:rPr>
            </w:pPr>
            <w:r w:rsidRPr="00CE22E2">
              <w:rPr>
                <w:rFonts w:ascii="Open Sans" w:eastAsia="Times New Roman" w:hAnsi="Open Sans" w:cs="Times New Roman"/>
                <w:color w:val="222222"/>
                <w:sz w:val="24"/>
                <w:szCs w:val="24"/>
                <w:lang w:val="de-DE" w:eastAsia="de-DE"/>
              </w:rPr>
              <w:t>Seheindrücke und Handbewegungen zu koordinieren (Auge-Hand-Koordination).</w:t>
            </w:r>
          </w:p>
          <w:p w:rsidR="00CE22E2" w:rsidRDefault="00CE22E2" w:rsidP="00CE22E2">
            <w:pPr>
              <w:rPr>
                <w:lang w:val="de-DE"/>
              </w:rPr>
            </w:pPr>
          </w:p>
        </w:tc>
        <w:tc>
          <w:tcPr>
            <w:tcW w:w="3686" w:type="dxa"/>
            <w:shd w:val="clear" w:color="auto" w:fill="F7CAAC" w:themeFill="accent2" w:themeFillTint="66"/>
          </w:tcPr>
          <w:p w:rsidR="002C14A4" w:rsidRPr="001E1D67" w:rsidRDefault="002C14A4" w:rsidP="002C14A4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</w:pPr>
            <w:r w:rsidRPr="001E1D67"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>Schwungübungen durchführen</w:t>
            </w:r>
            <w:r w:rsidR="00AD42A7"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 xml:space="preserve"> (</w:t>
            </w:r>
            <w:r w:rsidR="00AD42A7">
              <w:t>vorgegebene Linien nachspuren</w:t>
            </w:r>
            <w:r w:rsidR="00AD42A7">
              <w:rPr>
                <w:lang w:val="de-DE"/>
              </w:rPr>
              <w:t xml:space="preserve">, </w:t>
            </w:r>
            <w:r w:rsidR="00AD42A7">
              <w:t>Stift im Dreipunktgriff</w:t>
            </w:r>
            <w:r w:rsidR="00AD42A7">
              <w:rPr>
                <w:rFonts w:ascii="Open Sans" w:eastAsia="Times New Roman" w:hAnsi="Open Sans" w:cs="Times New Roman"/>
                <w:color w:val="222222"/>
                <w:sz w:val="20"/>
                <w:szCs w:val="24"/>
                <w:lang w:val="de-DE" w:eastAsia="de-DE"/>
              </w:rPr>
              <w:t>)</w:t>
            </w:r>
          </w:p>
          <w:p w:rsidR="00CE22E2" w:rsidRPr="00CE22E2" w:rsidRDefault="00CE22E2" w:rsidP="00CE22E2">
            <w:pPr>
              <w:rPr>
                <w:lang w:val="de-DE"/>
              </w:rPr>
            </w:pPr>
          </w:p>
        </w:tc>
      </w:tr>
    </w:tbl>
    <w:p w:rsidR="00F52A75" w:rsidRDefault="00751BB1"/>
    <w:p w:rsidR="002C14A4" w:rsidRDefault="002C14A4"/>
    <w:p w:rsidR="002C14A4" w:rsidRDefault="002C14A4">
      <w:r>
        <w:rPr>
          <w:noProof/>
          <w:lang w:val="de-DE" w:eastAsia="de-DE"/>
        </w:rPr>
        <w:lastRenderedPageBreak/>
        <w:drawing>
          <wp:inline distT="0" distB="0" distL="0" distR="0" wp14:anchorId="4B2F6188" wp14:editId="15162E60">
            <wp:extent cx="4953505" cy="332026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3932" cy="3347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4A4" w:rsidRPr="00E64020" w:rsidRDefault="00E64020">
      <w:pPr>
        <w:rPr>
          <w:lang w:val="de-DE"/>
        </w:rPr>
      </w:pPr>
      <w:r>
        <w:rPr>
          <w:lang w:val="de-DE"/>
        </w:rPr>
        <w:t>Quellen:</w:t>
      </w:r>
    </w:p>
    <w:p w:rsidR="002C14A4" w:rsidRDefault="00E64020">
      <w:hyperlink r:id="rId6" w:history="1">
        <w:r w:rsidRPr="00B42509">
          <w:rPr>
            <w:rStyle w:val="Hyperlink"/>
          </w:rPr>
          <w:t>https://pikas.dzlm.de/pikasfiles/uploads/upload/Material/unterricht_neu/fruehfoerderung/unterricht_fruehfoerderung_handreichung_arbeitsheft.pdf</w:t>
        </w:r>
      </w:hyperlink>
    </w:p>
    <w:p w:rsidR="00E64020" w:rsidRDefault="00E64020"/>
    <w:p w:rsidR="00E64020" w:rsidRDefault="00E64020">
      <w:hyperlink r:id="rId7" w:history="1">
        <w:r w:rsidRPr="00B42509">
          <w:rPr>
            <w:rStyle w:val="Hyperlink"/>
          </w:rPr>
          <w:t>https://pikas.dzlm.de/unterricht/zahlen-und-operationen/zahlraum-bis-20/fr%C3%BChf%C3%B6rderung</w:t>
        </w:r>
      </w:hyperlink>
    </w:p>
    <w:p w:rsidR="00E64020" w:rsidRDefault="00E64020"/>
    <w:sectPr w:rsidR="00E64020" w:rsidSect="00CE22E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3BF6"/>
    <w:multiLevelType w:val="hybridMultilevel"/>
    <w:tmpl w:val="3C1673A4"/>
    <w:lvl w:ilvl="0" w:tplc="B5B0A3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D1C1A"/>
    <w:multiLevelType w:val="hybridMultilevel"/>
    <w:tmpl w:val="DC986E52"/>
    <w:lvl w:ilvl="0" w:tplc="7B7E30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54033"/>
    <w:multiLevelType w:val="hybridMultilevel"/>
    <w:tmpl w:val="74E4D98E"/>
    <w:lvl w:ilvl="0" w:tplc="140A0B0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B6AD7"/>
    <w:multiLevelType w:val="multilevel"/>
    <w:tmpl w:val="0A7A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105198"/>
    <w:multiLevelType w:val="multilevel"/>
    <w:tmpl w:val="07EE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E2"/>
    <w:rsid w:val="0016084A"/>
    <w:rsid w:val="001E1D67"/>
    <w:rsid w:val="002C14A4"/>
    <w:rsid w:val="002E2F4F"/>
    <w:rsid w:val="00607241"/>
    <w:rsid w:val="00751BB1"/>
    <w:rsid w:val="00AD42A7"/>
    <w:rsid w:val="00B01C22"/>
    <w:rsid w:val="00CE22E2"/>
    <w:rsid w:val="00E6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15CD"/>
  <w15:chartTrackingRefBased/>
  <w15:docId w15:val="{696CA44F-7807-4787-993C-929E1912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E22E2"/>
    <w:rPr>
      <w:lang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E22E2"/>
    <w:pPr>
      <w:spacing w:after="0" w:line="240" w:lineRule="auto"/>
    </w:pPr>
    <w:rPr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E22E2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CE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2C14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7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kas.dzlm.de/unterricht/zahlen-und-operationen/zahlraum-bis-20/fr%C3%BChf%C3%B6rderu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kas.dzlm.de/pikasfiles/uploads/upload/Material/unterricht_neu/fruehfoerderung/unterricht_fruehfoerderung_handreichung_arbeitsheft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Stadtschulamt Frankfurt am Main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Schaefer</dc:creator>
  <cp:keywords/>
  <dc:description/>
  <cp:lastModifiedBy>Matthias Schaefer</cp:lastModifiedBy>
  <cp:revision>6</cp:revision>
  <dcterms:created xsi:type="dcterms:W3CDTF">2022-11-01T12:34:00Z</dcterms:created>
  <dcterms:modified xsi:type="dcterms:W3CDTF">2022-11-01T14:15:00Z</dcterms:modified>
</cp:coreProperties>
</file>